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B50D0" w14:textId="6D65AA29" w:rsidR="002B1F6F" w:rsidRDefault="002F428F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D943E3" wp14:editId="6BFE2572">
                <wp:simplePos x="0" y="0"/>
                <wp:positionH relativeFrom="column">
                  <wp:posOffset>279400</wp:posOffset>
                </wp:positionH>
                <wp:positionV relativeFrom="paragraph">
                  <wp:posOffset>8255</wp:posOffset>
                </wp:positionV>
                <wp:extent cx="4720590" cy="796925"/>
                <wp:effectExtent l="0" t="0" r="0" b="0"/>
                <wp:wrapSquare wrapText="bothSides"/>
                <wp:docPr id="9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20590" cy="7969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4B9811" w14:textId="77777777" w:rsidR="002F428F" w:rsidRDefault="002F428F" w:rsidP="002F428F">
                            <w:pPr>
                              <w:jc w:val="center"/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Informe Estadístico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D943E3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22pt;margin-top:.65pt;width:371.7pt;height:6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" filled="f" stroked="f">
                <v:stroke joinstyle="round"/>
                <o:lock v:ext="edit" shapetype="t"/>
                <v:textbox>
                  <w:txbxContent>
                    <w:p w14:paraId="294B9811" w14:textId="77777777" w:rsidR="002F428F" w:rsidRDefault="002F428F" w:rsidP="002F428F">
                      <w:pPr>
                        <w:jc w:val="center"/>
                        <w:rPr>
                          <w:rFonts w:ascii="Arial Unicode MS" w:hAnsi="Arial Unicode MS"/>
                          <w:b/>
                          <w:bCs/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>
                        <w:rPr>
                          <w:rFonts w:ascii="Arial Unicode MS" w:hAnsi="Arial Unicode MS"/>
                          <w:b/>
                          <w:bCs/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Informe Estadístico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77E107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18009C7E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6A804FA2" w14:textId="2A22F3EF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577BED17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48437322" w14:textId="7E50B3C9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5EA4A8C8" w14:textId="19F4D69E" w:rsidR="002B1F6F" w:rsidRDefault="00625368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0E384D" wp14:editId="3BDA59D9">
                <wp:simplePos x="0" y="0"/>
                <wp:positionH relativeFrom="column">
                  <wp:posOffset>1219200</wp:posOffset>
                </wp:positionH>
                <wp:positionV relativeFrom="paragraph">
                  <wp:posOffset>8890</wp:posOffset>
                </wp:positionV>
                <wp:extent cx="2992755" cy="513715"/>
                <wp:effectExtent l="0" t="0" r="0" b="0"/>
                <wp:wrapSquare wrapText="bothSides"/>
                <wp:docPr id="5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992755" cy="5137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5033CF" w14:textId="0605B3D2" w:rsidR="002F428F" w:rsidRDefault="003C65C5" w:rsidP="002F428F">
                            <w:pPr>
                              <w:jc w:val="center"/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ABRIL</w:t>
                            </w:r>
                            <w:r w:rsidR="002F428F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 202</w:t>
                            </w:r>
                            <w:r w:rsidR="00036893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3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0E384D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7" type="#_x0000_t202" style="position:absolute;margin-left:96pt;margin-top:.7pt;width:235.65pt;height:4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" filled="f" stroked="f">
                <v:stroke joinstyle="round"/>
                <o:lock v:ext="edit" shapetype="t"/>
                <v:textbox>
                  <w:txbxContent>
                    <w:p w14:paraId="1D5033CF" w14:textId="0605B3D2" w:rsidR="002F428F" w:rsidRDefault="003C65C5" w:rsidP="002F428F">
                      <w:pPr>
                        <w:jc w:val="center"/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ABRIL</w:t>
                      </w:r>
                      <w:r w:rsidR="002F428F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 202</w:t>
                      </w:r>
                      <w:r w:rsidR="00036893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C1B7AD3" w14:textId="77777777" w:rsidR="00625368" w:rsidRDefault="00625368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7FF94C47" w14:textId="77777777" w:rsidR="00625368" w:rsidRDefault="00625368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2E27CA2A" w14:textId="77777777" w:rsidR="00625368" w:rsidRDefault="00625368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6DEBDACB" w14:textId="47837CFB" w:rsidR="002B1F6F" w:rsidRPr="00D70F0C" w:rsidRDefault="002B1F6F" w:rsidP="002B1F6F">
      <w:pPr>
        <w:pStyle w:val="Ttulo4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E0E0E0"/>
        </w:rPr>
        <w:t>Recepción de Quejas por Actividad Económica</w:t>
      </w:r>
    </w:p>
    <w:p w14:paraId="0C358B4B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7D2D854C" w14:textId="03B4FFB3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Durante el mes se recibieron </w:t>
      </w:r>
      <w:r w:rsidR="006B11A9">
        <w:rPr>
          <w:rFonts w:ascii="Arial" w:hAnsi="Arial" w:cs="Arial"/>
          <w:sz w:val="22"/>
          <w:szCs w:val="22"/>
        </w:rPr>
        <w:t>821</w:t>
      </w:r>
      <w:r w:rsidRPr="001513A0">
        <w:rPr>
          <w:rFonts w:ascii="Arial" w:hAnsi="Arial" w:cs="Arial"/>
          <w:sz w:val="22"/>
          <w:szCs w:val="22"/>
        </w:rPr>
        <w:t xml:space="preserve"> quejas,</w:t>
      </w:r>
      <w:r>
        <w:rPr>
          <w:rFonts w:ascii="Arial" w:hAnsi="Arial" w:cs="Arial"/>
          <w:sz w:val="22"/>
          <w:szCs w:val="22"/>
        </w:rPr>
        <w:t xml:space="preserve"> correspondientes a </w:t>
      </w:r>
      <w:r w:rsidRPr="001513A0">
        <w:rPr>
          <w:rFonts w:ascii="Arial" w:hAnsi="Arial" w:cs="Arial"/>
          <w:sz w:val="22"/>
          <w:szCs w:val="22"/>
        </w:rPr>
        <w:t xml:space="preserve">diversas actividades económicas, de las quejas presentadas </w:t>
      </w:r>
      <w:r>
        <w:rPr>
          <w:rFonts w:ascii="Arial" w:hAnsi="Arial" w:cs="Arial"/>
          <w:sz w:val="22"/>
          <w:szCs w:val="22"/>
        </w:rPr>
        <w:t xml:space="preserve">el </w:t>
      </w:r>
      <w:r w:rsidR="00C75537">
        <w:rPr>
          <w:rFonts w:ascii="Arial" w:hAnsi="Arial" w:cs="Arial"/>
          <w:sz w:val="22"/>
          <w:szCs w:val="22"/>
        </w:rPr>
        <w:t>4</w:t>
      </w:r>
      <w:r w:rsidR="006B11A9">
        <w:rPr>
          <w:rFonts w:ascii="Arial" w:hAnsi="Arial" w:cs="Arial"/>
          <w:sz w:val="22"/>
          <w:szCs w:val="22"/>
        </w:rPr>
        <w:t>1</w:t>
      </w:r>
      <w:r w:rsidRPr="001513A0">
        <w:rPr>
          <w:rFonts w:ascii="Arial" w:hAnsi="Arial" w:cs="Arial"/>
          <w:sz w:val="22"/>
          <w:szCs w:val="22"/>
        </w:rPr>
        <w:t xml:space="preserve">% </w:t>
      </w:r>
      <w:r>
        <w:rPr>
          <w:rFonts w:ascii="Arial" w:hAnsi="Arial" w:cs="Arial"/>
          <w:sz w:val="22"/>
          <w:szCs w:val="22"/>
        </w:rPr>
        <w:t xml:space="preserve">fueron </w:t>
      </w:r>
      <w:r w:rsidRPr="001513A0">
        <w:rPr>
          <w:rFonts w:ascii="Arial" w:hAnsi="Arial" w:cs="Arial"/>
          <w:sz w:val="22"/>
          <w:szCs w:val="22"/>
        </w:rPr>
        <w:t xml:space="preserve">contra comercios; </w:t>
      </w:r>
      <w:r w:rsidR="005B17DE">
        <w:rPr>
          <w:rFonts w:ascii="Arial" w:hAnsi="Arial" w:cs="Arial"/>
          <w:sz w:val="22"/>
          <w:szCs w:val="22"/>
        </w:rPr>
        <w:t>el 1</w:t>
      </w:r>
      <w:r w:rsidR="006B11A9">
        <w:rPr>
          <w:rFonts w:ascii="Arial" w:hAnsi="Arial" w:cs="Arial"/>
          <w:sz w:val="22"/>
          <w:szCs w:val="22"/>
        </w:rPr>
        <w:t>2</w:t>
      </w:r>
      <w:r w:rsidR="005B17DE">
        <w:rPr>
          <w:rFonts w:ascii="Arial" w:hAnsi="Arial" w:cs="Arial"/>
          <w:sz w:val="22"/>
          <w:szCs w:val="22"/>
        </w:rPr>
        <w:t xml:space="preserve">% por </w:t>
      </w:r>
      <w:r w:rsidR="00E128A0">
        <w:rPr>
          <w:rFonts w:ascii="Arial" w:hAnsi="Arial" w:cs="Arial"/>
          <w:sz w:val="22"/>
          <w:szCs w:val="22"/>
        </w:rPr>
        <w:t>s</w:t>
      </w:r>
      <w:r w:rsidR="00C75537">
        <w:rPr>
          <w:rFonts w:ascii="Arial" w:hAnsi="Arial" w:cs="Arial"/>
          <w:sz w:val="22"/>
          <w:szCs w:val="22"/>
        </w:rPr>
        <w:t xml:space="preserve">ervicio de </w:t>
      </w:r>
      <w:r w:rsidR="006B11A9">
        <w:rPr>
          <w:rFonts w:ascii="Arial" w:hAnsi="Arial" w:cs="Arial"/>
          <w:sz w:val="22"/>
          <w:szCs w:val="22"/>
        </w:rPr>
        <w:t>cable</w:t>
      </w:r>
      <w:r w:rsidR="007E7FA6">
        <w:rPr>
          <w:rFonts w:ascii="Arial" w:hAnsi="Arial" w:cs="Arial"/>
          <w:sz w:val="22"/>
          <w:szCs w:val="22"/>
        </w:rPr>
        <w:t>; el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6B11A9">
        <w:rPr>
          <w:rFonts w:ascii="Arial" w:hAnsi="Arial" w:cs="Arial"/>
          <w:sz w:val="22"/>
          <w:szCs w:val="22"/>
        </w:rPr>
        <w:t>8</w:t>
      </w:r>
      <w:r w:rsidRPr="001513A0">
        <w:rPr>
          <w:rFonts w:ascii="Arial" w:hAnsi="Arial" w:cs="Arial"/>
          <w:sz w:val="22"/>
          <w:szCs w:val="22"/>
        </w:rPr>
        <w:t>%</w:t>
      </w:r>
      <w:r>
        <w:rPr>
          <w:rFonts w:ascii="Arial" w:hAnsi="Arial" w:cs="Arial"/>
          <w:sz w:val="22"/>
          <w:szCs w:val="22"/>
        </w:rPr>
        <w:t xml:space="preserve"> por </w:t>
      </w:r>
      <w:r w:rsidR="006B11A9">
        <w:rPr>
          <w:rFonts w:ascii="Arial" w:hAnsi="Arial" w:cs="Arial"/>
          <w:sz w:val="22"/>
          <w:szCs w:val="22"/>
        </w:rPr>
        <w:t xml:space="preserve">servicio de agua y </w:t>
      </w:r>
      <w:r w:rsidR="00E128A0">
        <w:rPr>
          <w:rFonts w:ascii="Arial" w:hAnsi="Arial" w:cs="Arial"/>
          <w:sz w:val="22"/>
          <w:szCs w:val="22"/>
        </w:rPr>
        <w:t>c</w:t>
      </w:r>
      <w:r w:rsidR="006B11A9">
        <w:rPr>
          <w:rFonts w:ascii="Arial" w:hAnsi="Arial" w:cs="Arial"/>
          <w:sz w:val="22"/>
          <w:szCs w:val="22"/>
        </w:rPr>
        <w:t>onstrucci</w:t>
      </w:r>
      <w:r w:rsidR="00E128A0">
        <w:rPr>
          <w:rFonts w:ascii="Arial" w:hAnsi="Arial" w:cs="Arial"/>
          <w:sz w:val="22"/>
          <w:szCs w:val="22"/>
        </w:rPr>
        <w:t>o</w:t>
      </w:r>
      <w:r w:rsidR="006B11A9">
        <w:rPr>
          <w:rFonts w:ascii="Arial" w:hAnsi="Arial" w:cs="Arial"/>
          <w:sz w:val="22"/>
          <w:szCs w:val="22"/>
        </w:rPr>
        <w:t>nes/</w:t>
      </w:r>
      <w:r w:rsidR="00E128A0">
        <w:rPr>
          <w:rFonts w:ascii="Arial" w:hAnsi="Arial" w:cs="Arial"/>
          <w:sz w:val="22"/>
          <w:szCs w:val="22"/>
        </w:rPr>
        <w:t>i</w:t>
      </w:r>
      <w:r w:rsidR="006B11A9">
        <w:rPr>
          <w:rFonts w:ascii="Arial" w:hAnsi="Arial" w:cs="Arial"/>
          <w:sz w:val="22"/>
          <w:szCs w:val="22"/>
        </w:rPr>
        <w:t>n</w:t>
      </w:r>
      <w:r w:rsidR="00E128A0">
        <w:rPr>
          <w:rFonts w:ascii="Arial" w:hAnsi="Arial" w:cs="Arial"/>
          <w:sz w:val="22"/>
          <w:szCs w:val="22"/>
        </w:rPr>
        <w:t>mobiliarias</w:t>
      </w:r>
      <w:r w:rsidR="005B17DE">
        <w:rPr>
          <w:rFonts w:ascii="Arial" w:hAnsi="Arial" w:cs="Arial"/>
          <w:sz w:val="22"/>
          <w:szCs w:val="22"/>
        </w:rPr>
        <w:t xml:space="preserve">; </w:t>
      </w:r>
      <w:r w:rsidR="00C93B86">
        <w:rPr>
          <w:rFonts w:ascii="Arial" w:hAnsi="Arial" w:cs="Arial"/>
          <w:sz w:val="22"/>
          <w:szCs w:val="22"/>
        </w:rPr>
        <w:t xml:space="preserve">y </w:t>
      </w:r>
      <w:r w:rsidR="003B4AA4">
        <w:rPr>
          <w:rFonts w:ascii="Arial" w:hAnsi="Arial" w:cs="Arial"/>
          <w:sz w:val="22"/>
          <w:szCs w:val="22"/>
        </w:rPr>
        <w:t xml:space="preserve">el </w:t>
      </w:r>
      <w:r w:rsidR="00C75537">
        <w:rPr>
          <w:rFonts w:ascii="Arial" w:hAnsi="Arial" w:cs="Arial"/>
          <w:sz w:val="22"/>
          <w:szCs w:val="22"/>
        </w:rPr>
        <w:t>3</w:t>
      </w:r>
      <w:r w:rsidR="00E128A0">
        <w:rPr>
          <w:rFonts w:ascii="Arial" w:hAnsi="Arial" w:cs="Arial"/>
          <w:sz w:val="22"/>
          <w:szCs w:val="22"/>
        </w:rPr>
        <w:t>1</w:t>
      </w:r>
      <w:r w:rsidR="003B655B">
        <w:rPr>
          <w:rFonts w:ascii="Arial" w:hAnsi="Arial" w:cs="Arial"/>
          <w:sz w:val="22"/>
          <w:szCs w:val="22"/>
        </w:rPr>
        <w:t xml:space="preserve">% </w:t>
      </w:r>
      <w:r w:rsidR="00D81F8A">
        <w:rPr>
          <w:rFonts w:ascii="Arial" w:hAnsi="Arial" w:cs="Arial"/>
          <w:sz w:val="22"/>
          <w:szCs w:val="22"/>
        </w:rPr>
        <w:t>p</w:t>
      </w:r>
      <w:r w:rsidR="003B655B">
        <w:rPr>
          <w:rFonts w:ascii="Arial" w:hAnsi="Arial" w:cs="Arial"/>
          <w:sz w:val="22"/>
          <w:szCs w:val="22"/>
        </w:rPr>
        <w:t xml:space="preserve">or otras actividades económicas, </w:t>
      </w:r>
      <w:r>
        <w:rPr>
          <w:rFonts w:ascii="Arial" w:hAnsi="Arial" w:cs="Arial"/>
          <w:sz w:val="22"/>
          <w:szCs w:val="22"/>
        </w:rPr>
        <w:t xml:space="preserve">como se puede apreciar en </w:t>
      </w:r>
      <w:r w:rsidRPr="001513A0">
        <w:rPr>
          <w:rFonts w:ascii="Arial" w:hAnsi="Arial" w:cs="Arial"/>
          <w:sz w:val="22"/>
          <w:szCs w:val="22"/>
        </w:rPr>
        <w:t>el cuadro siguiente</w:t>
      </w:r>
      <w:r>
        <w:rPr>
          <w:rFonts w:ascii="Arial" w:hAnsi="Arial" w:cs="Arial"/>
          <w:sz w:val="22"/>
          <w:szCs w:val="22"/>
        </w:rPr>
        <w:t>:</w:t>
      </w:r>
    </w:p>
    <w:p w14:paraId="313AFACA" w14:textId="77777777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Cuadro 1</w:t>
      </w:r>
    </w:p>
    <w:p w14:paraId="3EB3EC5A" w14:textId="024CE4B5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Recepción de Quejas </w:t>
      </w:r>
    </w:p>
    <w:p w14:paraId="177F11CA" w14:textId="5E99B9C2" w:rsidR="002B1F6F" w:rsidRPr="003A3156" w:rsidRDefault="003C65C5" w:rsidP="002B1F6F">
      <w:pPr>
        <w:jc w:val="center"/>
        <w:rPr>
          <w:szCs w:val="22"/>
        </w:rPr>
      </w:pPr>
      <w:r w:rsidRPr="003C65C5">
        <w:rPr>
          <w:noProof/>
        </w:rPr>
        <w:drawing>
          <wp:inline distT="0" distB="0" distL="0" distR="0" wp14:anchorId="2E577E61" wp14:editId="271D7666">
            <wp:extent cx="4652258" cy="4110711"/>
            <wp:effectExtent l="0" t="0" r="0" b="444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727" cy="4112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B3BED" w14:textId="7782B30A" w:rsidR="00B1171B" w:rsidRPr="007E5A57" w:rsidRDefault="00B1171B" w:rsidP="00B1171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="001A167B">
        <w:rPr>
          <w:rFonts w:ascii="Arial" w:hAnsi="Arial" w:cs="Arial"/>
          <w:sz w:val="18"/>
          <w:szCs w:val="18"/>
        </w:rPr>
        <w:t xml:space="preserve">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3931A388" w14:textId="77777777" w:rsidR="00625368" w:rsidRDefault="00625368" w:rsidP="00227176">
      <w:pPr>
        <w:jc w:val="both"/>
        <w:rPr>
          <w:rFonts w:ascii="Arial" w:hAnsi="Arial" w:cs="Arial"/>
          <w:sz w:val="22"/>
          <w:szCs w:val="22"/>
        </w:rPr>
      </w:pPr>
    </w:p>
    <w:p w14:paraId="00DA24BD" w14:textId="4D03E9F2" w:rsidR="00227176" w:rsidRPr="001513A0" w:rsidRDefault="00227176" w:rsidP="00227176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>En lo que va del año, se han recibi</w:t>
      </w:r>
      <w:r>
        <w:rPr>
          <w:rFonts w:ascii="Arial" w:hAnsi="Arial" w:cs="Arial"/>
          <w:sz w:val="22"/>
          <w:szCs w:val="22"/>
        </w:rPr>
        <w:t>do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E128A0">
        <w:rPr>
          <w:rFonts w:ascii="Arial" w:hAnsi="Arial" w:cs="Arial"/>
          <w:sz w:val="22"/>
          <w:szCs w:val="22"/>
        </w:rPr>
        <w:t>3,076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quejas; </w:t>
      </w:r>
      <w:r w:rsidR="00E128A0">
        <w:rPr>
          <w:rFonts w:ascii="Arial" w:hAnsi="Arial" w:cs="Arial"/>
          <w:sz w:val="22"/>
          <w:szCs w:val="22"/>
        </w:rPr>
        <w:t>2,693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 Sede Central y </w:t>
      </w:r>
      <w:r w:rsidR="00E128A0">
        <w:rPr>
          <w:rFonts w:ascii="Arial" w:hAnsi="Arial" w:cs="Arial"/>
          <w:sz w:val="22"/>
          <w:szCs w:val="22"/>
        </w:rPr>
        <w:t>383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las Sedes </w:t>
      </w:r>
      <w:r>
        <w:rPr>
          <w:rFonts w:ascii="Arial" w:hAnsi="Arial" w:cs="Arial"/>
          <w:sz w:val="22"/>
          <w:szCs w:val="22"/>
        </w:rPr>
        <w:t xml:space="preserve">Departamentales </w:t>
      </w:r>
      <w:r w:rsidRPr="001513A0">
        <w:rPr>
          <w:rFonts w:ascii="Arial" w:hAnsi="Arial" w:cs="Arial"/>
          <w:sz w:val="22"/>
          <w:szCs w:val="22"/>
        </w:rPr>
        <w:t>de la DIACO, como se detalla a continuación:</w:t>
      </w:r>
    </w:p>
    <w:p w14:paraId="4BC01C89" w14:textId="582328F6" w:rsidR="00227176" w:rsidRDefault="001A167B" w:rsidP="0022717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2B107F" wp14:editId="7D25A3A2">
                <wp:simplePos x="0" y="0"/>
                <wp:positionH relativeFrom="margin">
                  <wp:posOffset>2505710</wp:posOffset>
                </wp:positionH>
                <wp:positionV relativeFrom="paragraph">
                  <wp:posOffset>473075</wp:posOffset>
                </wp:positionV>
                <wp:extent cx="298450" cy="285750"/>
                <wp:effectExtent l="0" t="0" r="25400" b="19050"/>
                <wp:wrapNone/>
                <wp:docPr id="56" name="Rectángulo: esquinas redondeadas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520A1F" w14:textId="77777777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312EA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2B107F" id="Rectángulo: esquinas redondeadas 56" o:spid="_x0000_s1028" style="position:absolute;left:0;text-align:left;margin-left:197.3pt;margin-top:37.25pt;width:23.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" fillcolor="#4472c4 [3204]" strokecolor="#1f3763 [1604]" strokeweight="1pt">
                <v:stroke joinstyle="miter"/>
                <v:textbox>
                  <w:txbxContent>
                    <w:p w14:paraId="6B520A1F" w14:textId="77777777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312EAF"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137E40" w14:textId="224C813C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>Cuadro 2</w:t>
      </w:r>
    </w:p>
    <w:p w14:paraId="1ADF3152" w14:textId="77777777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Recepción de quejas </w:t>
      </w:r>
    </w:p>
    <w:p w14:paraId="7F73E8FB" w14:textId="20C3FC6B" w:rsidR="000936F1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Enero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513A0"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E128A0">
        <w:rPr>
          <w:rFonts w:ascii="Arial" w:hAnsi="Arial" w:cs="Arial"/>
          <w:b/>
          <w:sz w:val="22"/>
          <w:szCs w:val="22"/>
        </w:rPr>
        <w:t>Abril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202</w:t>
      </w:r>
      <w:r w:rsidR="002E6777">
        <w:rPr>
          <w:rFonts w:ascii="Arial" w:hAnsi="Arial" w:cs="Arial"/>
          <w:b/>
          <w:sz w:val="22"/>
          <w:szCs w:val="22"/>
        </w:rPr>
        <w:t>3</w:t>
      </w:r>
    </w:p>
    <w:p w14:paraId="1CBDEF5B" w14:textId="2D195DB5" w:rsidR="002B1F6F" w:rsidRDefault="00B522F3" w:rsidP="002B1F6F">
      <w:pPr>
        <w:jc w:val="center"/>
        <w:rPr>
          <w:rFonts w:ascii="Arial" w:hAnsi="Arial" w:cs="Arial"/>
          <w:sz w:val="22"/>
          <w:szCs w:val="22"/>
        </w:rPr>
      </w:pPr>
      <w:r w:rsidRPr="00B522F3">
        <w:rPr>
          <w:noProof/>
        </w:rPr>
        <w:drawing>
          <wp:inline distT="0" distB="0" distL="0" distR="0" wp14:anchorId="33382965" wp14:editId="135E9649">
            <wp:extent cx="4411345" cy="4301338"/>
            <wp:effectExtent l="0" t="0" r="8255" b="444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086" cy="432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912E2" w14:textId="7D1779FD" w:rsidR="00B1171B" w:rsidRPr="007E5A57" w:rsidRDefault="00B1171B" w:rsidP="00B1171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="001A167B">
        <w:rPr>
          <w:rFonts w:ascii="Arial" w:hAnsi="Arial" w:cs="Arial"/>
          <w:sz w:val="18"/>
          <w:szCs w:val="18"/>
        </w:rPr>
        <w:t xml:space="preserve">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2F43845E" w14:textId="026C8723" w:rsidR="001B14DE" w:rsidRDefault="001B14DE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3D942770" w14:textId="56443254" w:rsidR="002B1F6F" w:rsidRPr="000727BB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Gráfico 1</w:t>
      </w:r>
    </w:p>
    <w:p w14:paraId="77B9C20F" w14:textId="01B31F1A" w:rsidR="002B1F6F" w:rsidRDefault="002005F6" w:rsidP="002B1F6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24E89C" wp14:editId="198FDC6E">
                <wp:simplePos x="0" y="0"/>
                <wp:positionH relativeFrom="margin">
                  <wp:posOffset>2574290</wp:posOffset>
                </wp:positionH>
                <wp:positionV relativeFrom="paragraph">
                  <wp:posOffset>2943860</wp:posOffset>
                </wp:positionV>
                <wp:extent cx="298450" cy="285750"/>
                <wp:effectExtent l="0" t="0" r="25400" b="19050"/>
                <wp:wrapNone/>
                <wp:docPr id="57" name="Rectángulo: esquinas redondeadas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1CE8FE" w14:textId="294CF146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24E89C" id="Rectángulo: esquinas redondeadas 57" o:spid="_x0000_s1029" style="position:absolute;left:0;text-align:left;margin-left:202.7pt;margin-top:231.8pt;width:23.5pt;height:22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" fillcolor="#4472c4 [3204]" strokecolor="#1f3763 [1604]" strokeweight="1pt">
                <v:stroke joinstyle="miter"/>
                <v:textbox>
                  <w:txbxContent>
                    <w:p w14:paraId="7C1CE8FE" w14:textId="294CF146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522F3" w:rsidRPr="00B522F3">
        <w:rPr>
          <w:noProof/>
        </w:rPr>
        <w:drawing>
          <wp:inline distT="0" distB="0" distL="0" distR="0" wp14:anchorId="6DB112D7" wp14:editId="1F407DFF">
            <wp:extent cx="4373910" cy="2583815"/>
            <wp:effectExtent l="19050" t="19050" r="26670" b="2603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72" t="1097" r="5232" b="9684"/>
                    <a:stretch/>
                  </pic:blipFill>
                  <pic:spPr bwMode="auto">
                    <a:xfrm>
                      <a:off x="0" y="0"/>
                      <a:ext cx="4382945" cy="258915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D6C23A" w14:textId="01FA7DA7" w:rsidR="002B1F6F" w:rsidRPr="00D70F0C" w:rsidRDefault="0052508E" w:rsidP="002005F6">
      <w:pPr>
        <w:rPr>
          <w:rFonts w:ascii="Arial" w:hAnsi="Arial" w:cs="Arial"/>
        </w:rPr>
      </w:pPr>
      <w:r>
        <w:rPr>
          <w:rFonts w:ascii="Arial" w:hAnsi="Arial" w:cs="Arial"/>
          <w:shd w:val="clear" w:color="auto" w:fill="E0E0E0"/>
        </w:rPr>
        <w:lastRenderedPageBreak/>
        <w:t xml:space="preserve">Documentación y </w:t>
      </w:r>
      <w:r w:rsidR="002B1F6F">
        <w:rPr>
          <w:rFonts w:ascii="Arial" w:hAnsi="Arial" w:cs="Arial"/>
          <w:shd w:val="clear" w:color="auto" w:fill="E0E0E0"/>
        </w:rPr>
        <w:t xml:space="preserve">Resolución de Quejas </w:t>
      </w:r>
    </w:p>
    <w:p w14:paraId="02E5D5DC" w14:textId="77777777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464A0188" w14:textId="48F8A61D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</w:t>
      </w:r>
      <w:r w:rsidR="00E128A0">
        <w:rPr>
          <w:rFonts w:ascii="Arial" w:hAnsi="Arial" w:cs="Arial"/>
          <w:sz w:val="22"/>
          <w:szCs w:val="22"/>
        </w:rPr>
        <w:t>abril</w:t>
      </w:r>
      <w:r w:rsidR="00281F57">
        <w:rPr>
          <w:rFonts w:ascii="Arial" w:hAnsi="Arial" w:cs="Arial"/>
          <w:sz w:val="22"/>
          <w:szCs w:val="22"/>
        </w:rPr>
        <w:t xml:space="preserve"> se documentaron </w:t>
      </w:r>
      <w:r w:rsidR="00E128A0">
        <w:rPr>
          <w:rFonts w:ascii="Arial" w:hAnsi="Arial" w:cs="Arial"/>
          <w:sz w:val="22"/>
          <w:szCs w:val="22"/>
        </w:rPr>
        <w:t>338</w:t>
      </w:r>
      <w:r w:rsidR="00281F57">
        <w:rPr>
          <w:rFonts w:ascii="Arial" w:hAnsi="Arial" w:cs="Arial"/>
          <w:sz w:val="22"/>
          <w:szCs w:val="22"/>
        </w:rPr>
        <w:t xml:space="preserve"> quejas por parte de los Consumidores y </w:t>
      </w:r>
      <w:r w:rsidR="00323BD8">
        <w:rPr>
          <w:rFonts w:ascii="Arial" w:hAnsi="Arial" w:cs="Arial"/>
          <w:sz w:val="22"/>
          <w:szCs w:val="22"/>
        </w:rPr>
        <w:t>Usuarios, de</w:t>
      </w:r>
      <w:r w:rsidR="00281F57">
        <w:rPr>
          <w:rFonts w:ascii="Arial" w:hAnsi="Arial" w:cs="Arial"/>
          <w:sz w:val="22"/>
          <w:szCs w:val="22"/>
        </w:rPr>
        <w:t xml:space="preserve"> las cuales en Sede Central fueron documentadas </w:t>
      </w:r>
      <w:r w:rsidR="00E128A0">
        <w:rPr>
          <w:rFonts w:ascii="Arial" w:hAnsi="Arial" w:cs="Arial"/>
          <w:sz w:val="22"/>
          <w:szCs w:val="22"/>
        </w:rPr>
        <w:t>254</w:t>
      </w:r>
      <w:r w:rsidR="00281F57">
        <w:rPr>
          <w:rFonts w:ascii="Arial" w:hAnsi="Arial" w:cs="Arial"/>
          <w:sz w:val="22"/>
          <w:szCs w:val="22"/>
        </w:rPr>
        <w:t xml:space="preserve"> quejas y en Sedes Departamentales </w:t>
      </w:r>
      <w:r w:rsidR="00E128A0">
        <w:rPr>
          <w:rFonts w:ascii="Arial" w:hAnsi="Arial" w:cs="Arial"/>
          <w:sz w:val="22"/>
          <w:szCs w:val="22"/>
        </w:rPr>
        <w:t>84</w:t>
      </w:r>
      <w:r w:rsidR="00323BD8">
        <w:rPr>
          <w:rFonts w:ascii="Arial" w:hAnsi="Arial" w:cs="Arial"/>
          <w:sz w:val="22"/>
          <w:szCs w:val="22"/>
        </w:rPr>
        <w:t xml:space="preserve"> quejas</w:t>
      </w:r>
      <w:r w:rsidR="00281F5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según se detalla en </w:t>
      </w:r>
      <w:r w:rsidRPr="001513A0">
        <w:rPr>
          <w:rFonts w:ascii="Arial" w:hAnsi="Arial" w:cs="Arial"/>
          <w:sz w:val="22"/>
          <w:szCs w:val="22"/>
        </w:rPr>
        <w:t>el cuadro siguiente:</w:t>
      </w:r>
    </w:p>
    <w:p w14:paraId="2029A97C" w14:textId="77777777" w:rsidR="00456442" w:rsidRDefault="00456442" w:rsidP="002B1F6F">
      <w:pPr>
        <w:jc w:val="both"/>
        <w:rPr>
          <w:rFonts w:ascii="Arial" w:hAnsi="Arial" w:cs="Arial"/>
          <w:sz w:val="22"/>
          <w:szCs w:val="22"/>
        </w:rPr>
      </w:pPr>
    </w:p>
    <w:p w14:paraId="7957B3D0" w14:textId="77777777" w:rsidR="00281F57" w:rsidRPr="001513A0" w:rsidRDefault="00281F57" w:rsidP="00281F57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3</w:t>
      </w:r>
    </w:p>
    <w:p w14:paraId="349A347D" w14:textId="77777777" w:rsidR="00281F57" w:rsidRPr="001513A0" w:rsidRDefault="00281F57" w:rsidP="00281F5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Quejas Documentadas</w:t>
      </w:r>
    </w:p>
    <w:p w14:paraId="1ADC780E" w14:textId="541F5BBD" w:rsidR="00281F57" w:rsidRDefault="001B14DE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2005F6" w:rsidRPr="002005F6">
        <w:rPr>
          <w:noProof/>
        </w:rPr>
        <w:drawing>
          <wp:inline distT="0" distB="0" distL="0" distR="0" wp14:anchorId="008CBDA7" wp14:editId="300893EB">
            <wp:extent cx="4703445" cy="673100"/>
            <wp:effectExtent l="0" t="0" r="190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445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C0FD8" w14:textId="63429124" w:rsidR="00B1171B" w:rsidRDefault="00B1171B" w:rsidP="00B1171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16F65FFE" w14:textId="77777777" w:rsidR="00281F57" w:rsidRDefault="00281F57" w:rsidP="002B1F6F">
      <w:pPr>
        <w:jc w:val="both"/>
        <w:rPr>
          <w:rFonts w:ascii="Arial" w:hAnsi="Arial" w:cs="Arial"/>
          <w:sz w:val="22"/>
          <w:szCs w:val="22"/>
        </w:rPr>
      </w:pPr>
    </w:p>
    <w:p w14:paraId="3A72A8E9" w14:textId="33730F2C" w:rsidR="00227176" w:rsidRPr="001513A0" w:rsidRDefault="00227176" w:rsidP="00227176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lo que va del año, se han </w:t>
      </w:r>
      <w:r w:rsidR="006962D2">
        <w:rPr>
          <w:rFonts w:ascii="Arial" w:hAnsi="Arial" w:cs="Arial"/>
          <w:sz w:val="22"/>
          <w:szCs w:val="22"/>
        </w:rPr>
        <w:t xml:space="preserve">documentado </w:t>
      </w:r>
      <w:r w:rsidR="00C805D6">
        <w:rPr>
          <w:rFonts w:ascii="Arial" w:hAnsi="Arial" w:cs="Arial"/>
          <w:sz w:val="22"/>
          <w:szCs w:val="22"/>
        </w:rPr>
        <w:t>1,</w:t>
      </w:r>
      <w:r w:rsidR="00E128A0">
        <w:rPr>
          <w:rFonts w:ascii="Arial" w:hAnsi="Arial" w:cs="Arial"/>
          <w:sz w:val="22"/>
          <w:szCs w:val="22"/>
        </w:rPr>
        <w:t>676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quejas; </w:t>
      </w:r>
      <w:r w:rsidR="00C805D6">
        <w:rPr>
          <w:rFonts w:ascii="Arial" w:hAnsi="Arial" w:cs="Arial"/>
          <w:sz w:val="22"/>
          <w:szCs w:val="22"/>
        </w:rPr>
        <w:t>1,</w:t>
      </w:r>
      <w:r w:rsidR="00E128A0">
        <w:rPr>
          <w:rFonts w:ascii="Arial" w:hAnsi="Arial" w:cs="Arial"/>
          <w:sz w:val="22"/>
          <w:szCs w:val="22"/>
        </w:rPr>
        <w:t>293</w:t>
      </w:r>
      <w:r w:rsidR="006962D2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 Sede Central y </w:t>
      </w:r>
      <w:r w:rsidR="00E128A0">
        <w:rPr>
          <w:rFonts w:ascii="Arial" w:hAnsi="Arial" w:cs="Arial"/>
          <w:sz w:val="22"/>
          <w:szCs w:val="22"/>
        </w:rPr>
        <w:t>383</w:t>
      </w:r>
      <w:r w:rsidR="002E6777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las Sedes </w:t>
      </w:r>
      <w:r>
        <w:rPr>
          <w:rFonts w:ascii="Arial" w:hAnsi="Arial" w:cs="Arial"/>
          <w:sz w:val="22"/>
          <w:szCs w:val="22"/>
        </w:rPr>
        <w:t xml:space="preserve">Departamentales </w:t>
      </w:r>
      <w:r w:rsidRPr="001513A0">
        <w:rPr>
          <w:rFonts w:ascii="Arial" w:hAnsi="Arial" w:cs="Arial"/>
          <w:sz w:val="22"/>
          <w:szCs w:val="22"/>
        </w:rPr>
        <w:t>de la DIACO, como se detalla a continuación:</w:t>
      </w:r>
    </w:p>
    <w:p w14:paraId="5BC6C151" w14:textId="77777777" w:rsidR="00227176" w:rsidRDefault="00227176" w:rsidP="00227176">
      <w:pPr>
        <w:jc w:val="center"/>
        <w:rPr>
          <w:rFonts w:ascii="Arial" w:hAnsi="Arial" w:cs="Arial"/>
          <w:sz w:val="22"/>
          <w:szCs w:val="22"/>
        </w:rPr>
      </w:pPr>
    </w:p>
    <w:p w14:paraId="72F335FC" w14:textId="77777777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4</w:t>
      </w:r>
    </w:p>
    <w:p w14:paraId="776B0485" w14:textId="77777777" w:rsidR="000936F1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Quejas Documentadas</w:t>
      </w:r>
    </w:p>
    <w:p w14:paraId="5F996BCF" w14:textId="685DC420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6962D2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E128A0">
        <w:rPr>
          <w:rFonts w:ascii="Arial" w:hAnsi="Arial" w:cs="Arial"/>
          <w:b/>
          <w:sz w:val="22"/>
          <w:szCs w:val="22"/>
        </w:rPr>
        <w:t>Abril</w:t>
      </w:r>
      <w:proofErr w:type="gramEnd"/>
      <w:r w:rsidR="006962D2">
        <w:rPr>
          <w:rFonts w:ascii="Arial" w:hAnsi="Arial" w:cs="Arial"/>
          <w:b/>
          <w:sz w:val="22"/>
          <w:szCs w:val="22"/>
        </w:rPr>
        <w:t xml:space="preserve"> 202</w:t>
      </w:r>
      <w:r w:rsidR="002E6777">
        <w:rPr>
          <w:rFonts w:ascii="Arial" w:hAnsi="Arial" w:cs="Arial"/>
          <w:b/>
          <w:sz w:val="22"/>
          <w:szCs w:val="22"/>
        </w:rPr>
        <w:t>3</w:t>
      </w:r>
    </w:p>
    <w:p w14:paraId="1BC9CA08" w14:textId="06FFA863" w:rsidR="000936F1" w:rsidRDefault="004D4596" w:rsidP="008A3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2005F6" w:rsidRPr="002005F6">
        <w:rPr>
          <w:noProof/>
        </w:rPr>
        <w:drawing>
          <wp:inline distT="0" distB="0" distL="0" distR="0" wp14:anchorId="47182098" wp14:editId="3A45133C">
            <wp:extent cx="4505960" cy="1002030"/>
            <wp:effectExtent l="0" t="0" r="8890" b="762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960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D60E6" w14:textId="77777777" w:rsidR="00B1171B" w:rsidRDefault="00B1171B" w:rsidP="00B1171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      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2758429D" w14:textId="77777777" w:rsidR="000936F1" w:rsidRDefault="000936F1" w:rsidP="008A384E">
      <w:pPr>
        <w:jc w:val="both"/>
        <w:rPr>
          <w:rFonts w:ascii="Arial" w:hAnsi="Arial" w:cs="Arial"/>
          <w:sz w:val="22"/>
          <w:szCs w:val="22"/>
        </w:rPr>
      </w:pPr>
    </w:p>
    <w:p w14:paraId="00A6FDAE" w14:textId="7F23F61E" w:rsidR="008A384E" w:rsidRDefault="008A384E" w:rsidP="008A384E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</w:t>
      </w:r>
      <w:r w:rsidR="00E128A0">
        <w:rPr>
          <w:rFonts w:ascii="Arial" w:hAnsi="Arial" w:cs="Arial"/>
          <w:sz w:val="22"/>
          <w:szCs w:val="22"/>
        </w:rPr>
        <w:t>abril</w:t>
      </w:r>
      <w:r>
        <w:rPr>
          <w:rFonts w:ascii="Arial" w:hAnsi="Arial" w:cs="Arial"/>
          <w:sz w:val="22"/>
          <w:szCs w:val="22"/>
        </w:rPr>
        <w:t xml:space="preserve"> se resolvieron </w:t>
      </w:r>
      <w:r w:rsidR="00C805D6">
        <w:rPr>
          <w:rFonts w:ascii="Arial" w:hAnsi="Arial" w:cs="Arial"/>
          <w:sz w:val="22"/>
          <w:szCs w:val="22"/>
        </w:rPr>
        <w:t>2</w:t>
      </w:r>
      <w:r w:rsidR="00E128A0">
        <w:rPr>
          <w:rFonts w:ascii="Arial" w:hAnsi="Arial" w:cs="Arial"/>
          <w:sz w:val="22"/>
          <w:szCs w:val="22"/>
        </w:rPr>
        <w:t>7</w:t>
      </w:r>
      <w:r w:rsidR="00C805D6">
        <w:rPr>
          <w:rFonts w:ascii="Arial" w:hAnsi="Arial" w:cs="Arial"/>
          <w:sz w:val="22"/>
          <w:szCs w:val="22"/>
        </w:rPr>
        <w:t>4</w:t>
      </w:r>
      <w:r w:rsidR="002E6777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quejas</w:t>
      </w:r>
      <w:r>
        <w:rPr>
          <w:rFonts w:ascii="Arial" w:hAnsi="Arial" w:cs="Arial"/>
          <w:sz w:val="22"/>
          <w:szCs w:val="22"/>
        </w:rPr>
        <w:t>: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E128A0">
        <w:rPr>
          <w:rFonts w:ascii="Arial" w:hAnsi="Arial" w:cs="Arial"/>
          <w:sz w:val="22"/>
          <w:szCs w:val="22"/>
        </w:rPr>
        <w:t>48</w:t>
      </w:r>
      <w:r w:rsidRPr="001513A0">
        <w:rPr>
          <w:rFonts w:ascii="Arial" w:hAnsi="Arial" w:cs="Arial"/>
          <w:sz w:val="22"/>
          <w:szCs w:val="22"/>
        </w:rPr>
        <w:t xml:space="preserve"> por </w:t>
      </w:r>
      <w:r>
        <w:rPr>
          <w:rFonts w:ascii="Arial" w:hAnsi="Arial" w:cs="Arial"/>
          <w:sz w:val="22"/>
          <w:szCs w:val="22"/>
        </w:rPr>
        <w:t>mediación</w:t>
      </w:r>
      <w:r w:rsidRPr="001513A0">
        <w:rPr>
          <w:rFonts w:ascii="Arial" w:hAnsi="Arial" w:cs="Arial"/>
          <w:sz w:val="22"/>
          <w:szCs w:val="22"/>
        </w:rPr>
        <w:t xml:space="preserve"> y </w:t>
      </w:r>
      <w:r w:rsidR="00C805D6">
        <w:rPr>
          <w:rFonts w:ascii="Arial" w:hAnsi="Arial" w:cs="Arial"/>
          <w:sz w:val="22"/>
          <w:szCs w:val="22"/>
        </w:rPr>
        <w:t>2</w:t>
      </w:r>
      <w:r w:rsidR="00E128A0">
        <w:rPr>
          <w:rFonts w:ascii="Arial" w:hAnsi="Arial" w:cs="Arial"/>
          <w:sz w:val="22"/>
          <w:szCs w:val="22"/>
        </w:rPr>
        <w:t>26</w:t>
      </w:r>
      <w:r w:rsidRPr="001513A0">
        <w:rPr>
          <w:rFonts w:ascii="Arial" w:hAnsi="Arial" w:cs="Arial"/>
          <w:sz w:val="22"/>
          <w:szCs w:val="22"/>
        </w:rPr>
        <w:t xml:space="preserve"> por </w:t>
      </w:r>
      <w:r>
        <w:rPr>
          <w:rFonts w:ascii="Arial" w:hAnsi="Arial" w:cs="Arial"/>
          <w:sz w:val="22"/>
          <w:szCs w:val="22"/>
        </w:rPr>
        <w:t xml:space="preserve">conciliación, de las cuales </w:t>
      </w:r>
      <w:r w:rsidRPr="001513A0">
        <w:rPr>
          <w:rFonts w:ascii="Arial" w:hAnsi="Arial" w:cs="Arial"/>
          <w:sz w:val="22"/>
          <w:szCs w:val="22"/>
        </w:rPr>
        <w:t xml:space="preserve">en la Sede Central </w:t>
      </w:r>
      <w:r>
        <w:rPr>
          <w:rFonts w:ascii="Arial" w:hAnsi="Arial" w:cs="Arial"/>
          <w:sz w:val="22"/>
          <w:szCs w:val="22"/>
        </w:rPr>
        <w:t xml:space="preserve">fueron </w:t>
      </w:r>
      <w:r w:rsidR="00C805D6">
        <w:rPr>
          <w:rFonts w:ascii="Arial" w:hAnsi="Arial" w:cs="Arial"/>
          <w:sz w:val="22"/>
          <w:szCs w:val="22"/>
        </w:rPr>
        <w:t>2</w:t>
      </w:r>
      <w:r w:rsidR="00E128A0">
        <w:rPr>
          <w:rFonts w:ascii="Arial" w:hAnsi="Arial" w:cs="Arial"/>
          <w:sz w:val="22"/>
          <w:szCs w:val="22"/>
        </w:rPr>
        <w:t>00</w:t>
      </w:r>
      <w:r w:rsidRPr="001513A0"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z w:val="22"/>
          <w:szCs w:val="22"/>
        </w:rPr>
        <w:t xml:space="preserve">y </w:t>
      </w:r>
      <w:r w:rsidRPr="001513A0">
        <w:rPr>
          <w:rFonts w:ascii="Arial" w:hAnsi="Arial" w:cs="Arial"/>
          <w:sz w:val="22"/>
          <w:szCs w:val="22"/>
        </w:rPr>
        <w:t xml:space="preserve">en las </w:t>
      </w:r>
      <w:r>
        <w:rPr>
          <w:rFonts w:ascii="Arial" w:hAnsi="Arial" w:cs="Arial"/>
          <w:sz w:val="22"/>
          <w:szCs w:val="22"/>
        </w:rPr>
        <w:t>S</w:t>
      </w:r>
      <w:r w:rsidRPr="001513A0">
        <w:rPr>
          <w:rFonts w:ascii="Arial" w:hAnsi="Arial" w:cs="Arial"/>
          <w:sz w:val="22"/>
          <w:szCs w:val="22"/>
        </w:rPr>
        <w:t xml:space="preserve">edes </w:t>
      </w:r>
      <w:r>
        <w:rPr>
          <w:rFonts w:ascii="Arial" w:hAnsi="Arial" w:cs="Arial"/>
          <w:sz w:val="22"/>
          <w:szCs w:val="22"/>
        </w:rPr>
        <w:t>D</w:t>
      </w:r>
      <w:r w:rsidRPr="001513A0">
        <w:rPr>
          <w:rFonts w:ascii="Arial" w:hAnsi="Arial" w:cs="Arial"/>
          <w:sz w:val="22"/>
          <w:szCs w:val="22"/>
        </w:rPr>
        <w:t>epartamentales</w:t>
      </w:r>
      <w:r>
        <w:rPr>
          <w:rFonts w:ascii="Arial" w:hAnsi="Arial" w:cs="Arial"/>
          <w:sz w:val="22"/>
          <w:szCs w:val="22"/>
        </w:rPr>
        <w:t xml:space="preserve"> </w:t>
      </w:r>
      <w:r w:rsidR="00E128A0">
        <w:rPr>
          <w:rFonts w:ascii="Arial" w:hAnsi="Arial" w:cs="Arial"/>
          <w:sz w:val="22"/>
          <w:szCs w:val="22"/>
        </w:rPr>
        <w:t>74</w:t>
      </w:r>
      <w:r>
        <w:rPr>
          <w:rFonts w:ascii="Arial" w:hAnsi="Arial" w:cs="Arial"/>
          <w:sz w:val="22"/>
          <w:szCs w:val="22"/>
        </w:rPr>
        <w:t>.  A</w:t>
      </w:r>
      <w:r w:rsidRPr="001513A0">
        <w:rPr>
          <w:rFonts w:ascii="Arial" w:hAnsi="Arial" w:cs="Arial"/>
          <w:sz w:val="22"/>
          <w:szCs w:val="22"/>
        </w:rPr>
        <w:t>simismo</w:t>
      </w:r>
      <w:r>
        <w:rPr>
          <w:rFonts w:ascii="Arial" w:hAnsi="Arial" w:cs="Arial"/>
          <w:sz w:val="22"/>
          <w:szCs w:val="22"/>
        </w:rPr>
        <w:t>,</w:t>
      </w:r>
      <w:r w:rsidRPr="001513A0">
        <w:rPr>
          <w:rFonts w:ascii="Arial" w:hAnsi="Arial" w:cs="Arial"/>
          <w:sz w:val="22"/>
          <w:szCs w:val="22"/>
        </w:rPr>
        <w:t xml:space="preserve"> se brindaron asesorías y consultas a </w:t>
      </w:r>
      <w:r w:rsidR="00323BD8">
        <w:rPr>
          <w:rFonts w:ascii="Arial" w:hAnsi="Arial" w:cs="Arial"/>
          <w:sz w:val="22"/>
          <w:szCs w:val="22"/>
        </w:rPr>
        <w:t>1,</w:t>
      </w:r>
      <w:r w:rsidR="00C805D6">
        <w:rPr>
          <w:rFonts w:ascii="Arial" w:hAnsi="Arial" w:cs="Arial"/>
          <w:sz w:val="22"/>
          <w:szCs w:val="22"/>
        </w:rPr>
        <w:t>6</w:t>
      </w:r>
      <w:r w:rsidR="00E128A0">
        <w:rPr>
          <w:rFonts w:ascii="Arial" w:hAnsi="Arial" w:cs="Arial"/>
          <w:sz w:val="22"/>
          <w:szCs w:val="22"/>
        </w:rPr>
        <w:t>64</w:t>
      </w:r>
      <w:r w:rsidR="004D3602">
        <w:rPr>
          <w:rFonts w:ascii="Arial" w:hAnsi="Arial" w:cs="Arial"/>
          <w:sz w:val="22"/>
          <w:szCs w:val="22"/>
        </w:rPr>
        <w:t xml:space="preserve"> personas</w:t>
      </w:r>
      <w:r>
        <w:rPr>
          <w:rFonts w:ascii="Arial" w:hAnsi="Arial" w:cs="Arial"/>
          <w:sz w:val="22"/>
          <w:szCs w:val="22"/>
        </w:rPr>
        <w:t xml:space="preserve">, según se detalla en </w:t>
      </w:r>
      <w:r w:rsidRPr="001513A0">
        <w:rPr>
          <w:rFonts w:ascii="Arial" w:hAnsi="Arial" w:cs="Arial"/>
          <w:sz w:val="22"/>
          <w:szCs w:val="22"/>
        </w:rPr>
        <w:t>el cuadro siguiente:</w:t>
      </w:r>
    </w:p>
    <w:p w14:paraId="215EA786" w14:textId="77777777" w:rsidR="008A384E" w:rsidRDefault="008A384E" w:rsidP="008A384E">
      <w:pPr>
        <w:jc w:val="both"/>
        <w:rPr>
          <w:rFonts w:ascii="Arial" w:hAnsi="Arial" w:cs="Arial"/>
          <w:sz w:val="22"/>
          <w:szCs w:val="22"/>
        </w:rPr>
      </w:pPr>
    </w:p>
    <w:p w14:paraId="474D72B5" w14:textId="77777777" w:rsidR="008A384E" w:rsidRDefault="008A384E" w:rsidP="008A384E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5</w:t>
      </w:r>
    </w:p>
    <w:p w14:paraId="1E93400D" w14:textId="5D79C107" w:rsidR="000936F1" w:rsidRPr="001513A0" w:rsidRDefault="008A384E" w:rsidP="004D459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Resolución de Quejas</w:t>
      </w:r>
    </w:p>
    <w:p w14:paraId="120CE873" w14:textId="4B3DF3C0" w:rsidR="008A384E" w:rsidRDefault="002005F6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2005F6">
        <w:rPr>
          <w:noProof/>
        </w:rPr>
        <w:drawing>
          <wp:inline distT="0" distB="0" distL="0" distR="0" wp14:anchorId="3F53C93D" wp14:editId="192DA40B">
            <wp:extent cx="5012284" cy="1900555"/>
            <wp:effectExtent l="0" t="0" r="0" b="444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822" cy="1901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09A52" w14:textId="1AE46DAD" w:rsidR="00B1171B" w:rsidRDefault="00B1171B" w:rsidP="00B1171B">
      <w:pPr>
        <w:ind w:left="510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Fuente: Departamentos de Servicios al Consumidor, Jurídico, Verificación y Vigilancia y Sedes </w:t>
      </w:r>
      <w:r>
        <w:rPr>
          <w:rFonts w:ascii="Arial" w:hAnsi="Arial" w:cs="Arial"/>
          <w:sz w:val="18"/>
          <w:szCs w:val="18"/>
        </w:rPr>
        <w:t xml:space="preserve">   </w:t>
      </w:r>
      <w:r w:rsidRPr="007E5A57">
        <w:rPr>
          <w:rFonts w:ascii="Arial" w:hAnsi="Arial" w:cs="Arial"/>
          <w:sz w:val="18"/>
          <w:szCs w:val="18"/>
        </w:rPr>
        <w:t>Departamentales</w:t>
      </w:r>
    </w:p>
    <w:p w14:paraId="143E4BD3" w14:textId="664B8AB5" w:rsidR="008A384E" w:rsidRDefault="00EB2A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18BC22" wp14:editId="1082302B">
                <wp:simplePos x="0" y="0"/>
                <wp:positionH relativeFrom="margin">
                  <wp:posOffset>2581910</wp:posOffset>
                </wp:positionH>
                <wp:positionV relativeFrom="paragraph">
                  <wp:posOffset>492760</wp:posOffset>
                </wp:positionV>
                <wp:extent cx="298450" cy="285750"/>
                <wp:effectExtent l="0" t="0" r="25400" b="19050"/>
                <wp:wrapNone/>
                <wp:docPr id="58" name="Rectángulo: esquinas redondeadas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CE1105" w14:textId="233F1077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18BC22" id="Rectángulo: esquinas redondeadas 58" o:spid="_x0000_s1030" style="position:absolute;left:0;text-align:left;margin-left:203.3pt;margin-top:38.8pt;width:23.5pt;height:22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" fillcolor="#4472c4 [3204]" strokecolor="#1f3763 [1604]" strokeweight="1pt">
                <v:stroke joinstyle="miter"/>
                <v:textbox>
                  <w:txbxContent>
                    <w:p w14:paraId="6ECE1105" w14:textId="233F1077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073D514" w14:textId="185B291D" w:rsidR="006962D2" w:rsidRDefault="006962D2" w:rsidP="006962D2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lastRenderedPageBreak/>
        <w:t>En lo que va del año 20</w:t>
      </w:r>
      <w:r>
        <w:rPr>
          <w:rFonts w:ascii="Arial" w:hAnsi="Arial" w:cs="Arial"/>
          <w:sz w:val="22"/>
          <w:szCs w:val="22"/>
        </w:rPr>
        <w:t>2</w:t>
      </w:r>
      <w:r w:rsidR="002E6777">
        <w:rPr>
          <w:rFonts w:ascii="Arial" w:hAnsi="Arial" w:cs="Arial"/>
          <w:sz w:val="22"/>
          <w:szCs w:val="22"/>
        </w:rPr>
        <w:t>3</w:t>
      </w:r>
      <w:r w:rsidRPr="001513A0">
        <w:rPr>
          <w:rFonts w:ascii="Arial" w:hAnsi="Arial" w:cs="Arial"/>
          <w:sz w:val="22"/>
          <w:szCs w:val="22"/>
        </w:rPr>
        <w:t xml:space="preserve">, se han resuelto </w:t>
      </w:r>
      <w:r w:rsidR="00E128A0">
        <w:rPr>
          <w:rFonts w:ascii="Arial" w:hAnsi="Arial" w:cs="Arial"/>
          <w:sz w:val="22"/>
          <w:szCs w:val="22"/>
        </w:rPr>
        <w:t>1,203</w:t>
      </w:r>
      <w:r w:rsidRPr="001513A0">
        <w:rPr>
          <w:rFonts w:ascii="Arial" w:hAnsi="Arial" w:cs="Arial"/>
          <w:sz w:val="22"/>
          <w:szCs w:val="22"/>
        </w:rPr>
        <w:t xml:space="preserve"> quejas; </w:t>
      </w:r>
      <w:r w:rsidR="00C805D6">
        <w:rPr>
          <w:rFonts w:ascii="Arial" w:hAnsi="Arial" w:cs="Arial"/>
          <w:sz w:val="22"/>
          <w:szCs w:val="22"/>
        </w:rPr>
        <w:t>1</w:t>
      </w:r>
      <w:r w:rsidR="00E128A0">
        <w:rPr>
          <w:rFonts w:ascii="Arial" w:hAnsi="Arial" w:cs="Arial"/>
          <w:sz w:val="22"/>
          <w:szCs w:val="22"/>
        </w:rPr>
        <w:t>72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resueltas </w:t>
      </w:r>
      <w:r>
        <w:rPr>
          <w:rFonts w:ascii="Arial" w:hAnsi="Arial" w:cs="Arial"/>
          <w:sz w:val="22"/>
          <w:szCs w:val="22"/>
        </w:rPr>
        <w:t xml:space="preserve">mediante </w:t>
      </w:r>
      <w:r w:rsidRPr="001513A0">
        <w:rPr>
          <w:rFonts w:ascii="Arial" w:hAnsi="Arial" w:cs="Arial"/>
          <w:sz w:val="22"/>
          <w:szCs w:val="22"/>
        </w:rPr>
        <w:t>operadores de Servicios Públicos</w:t>
      </w:r>
      <w:r>
        <w:rPr>
          <w:rFonts w:ascii="Arial" w:hAnsi="Arial" w:cs="Arial"/>
          <w:sz w:val="22"/>
          <w:szCs w:val="22"/>
        </w:rPr>
        <w:t xml:space="preserve"> </w:t>
      </w:r>
      <w:r w:rsidR="00323BD8">
        <w:rPr>
          <w:rFonts w:ascii="Arial" w:hAnsi="Arial" w:cs="Arial"/>
          <w:sz w:val="22"/>
          <w:szCs w:val="22"/>
        </w:rPr>
        <w:t xml:space="preserve">y </w:t>
      </w:r>
      <w:r w:rsidR="00E128A0">
        <w:rPr>
          <w:rFonts w:ascii="Arial" w:hAnsi="Arial" w:cs="Arial"/>
          <w:sz w:val="22"/>
          <w:szCs w:val="22"/>
        </w:rPr>
        <w:t>1,031</w:t>
      </w:r>
      <w:r w:rsidR="00323BD8">
        <w:rPr>
          <w:rFonts w:ascii="Arial" w:hAnsi="Arial" w:cs="Arial"/>
          <w:sz w:val="22"/>
          <w:szCs w:val="22"/>
        </w:rPr>
        <w:t xml:space="preserve"> </w:t>
      </w:r>
      <w:r w:rsidR="00323BD8" w:rsidRPr="001513A0">
        <w:rPr>
          <w:rFonts w:ascii="Arial" w:hAnsi="Arial" w:cs="Arial"/>
          <w:sz w:val="22"/>
          <w:szCs w:val="22"/>
        </w:rPr>
        <w:t>por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323BD8" w:rsidRPr="001513A0">
        <w:rPr>
          <w:rFonts w:ascii="Arial" w:hAnsi="Arial" w:cs="Arial"/>
          <w:sz w:val="22"/>
          <w:szCs w:val="22"/>
        </w:rPr>
        <w:t>conciliación</w:t>
      </w:r>
      <w:r w:rsidR="00323BD8">
        <w:rPr>
          <w:rFonts w:ascii="Arial" w:hAnsi="Arial" w:cs="Arial"/>
          <w:sz w:val="22"/>
          <w:szCs w:val="22"/>
        </w:rPr>
        <w:t xml:space="preserve">; </w:t>
      </w:r>
      <w:r w:rsidR="00323BD8" w:rsidRPr="001513A0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las cuales están </w:t>
      </w:r>
      <w:r w:rsidRPr="001513A0">
        <w:rPr>
          <w:rFonts w:ascii="Arial" w:hAnsi="Arial" w:cs="Arial"/>
          <w:sz w:val="22"/>
          <w:szCs w:val="22"/>
        </w:rPr>
        <w:t xml:space="preserve">resueltas en la Sede Central </w:t>
      </w:r>
      <w:r w:rsidR="00E128A0">
        <w:rPr>
          <w:rFonts w:ascii="Arial" w:hAnsi="Arial" w:cs="Arial"/>
          <w:sz w:val="22"/>
          <w:szCs w:val="22"/>
        </w:rPr>
        <w:t>87</w:t>
      </w:r>
      <w:r w:rsidR="00C805D6">
        <w:rPr>
          <w:rFonts w:ascii="Arial" w:hAnsi="Arial" w:cs="Arial"/>
          <w:sz w:val="22"/>
          <w:szCs w:val="22"/>
        </w:rPr>
        <w:t>4</w:t>
      </w:r>
      <w:r w:rsidRPr="001513A0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y </w:t>
      </w:r>
      <w:r w:rsidRPr="001513A0">
        <w:rPr>
          <w:rFonts w:ascii="Arial" w:hAnsi="Arial" w:cs="Arial"/>
          <w:sz w:val="22"/>
          <w:szCs w:val="22"/>
        </w:rPr>
        <w:t xml:space="preserve">en las Sedes Departamentales </w:t>
      </w:r>
      <w:r w:rsidR="00E128A0">
        <w:rPr>
          <w:rFonts w:ascii="Arial" w:hAnsi="Arial" w:cs="Arial"/>
          <w:sz w:val="22"/>
          <w:szCs w:val="22"/>
        </w:rPr>
        <w:t>329</w:t>
      </w:r>
      <w:r>
        <w:rPr>
          <w:rFonts w:ascii="Arial" w:hAnsi="Arial" w:cs="Arial"/>
          <w:sz w:val="22"/>
          <w:szCs w:val="22"/>
        </w:rPr>
        <w:t>.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323BD8">
        <w:rPr>
          <w:rFonts w:ascii="Arial" w:hAnsi="Arial" w:cs="Arial"/>
          <w:sz w:val="22"/>
          <w:szCs w:val="22"/>
        </w:rPr>
        <w:t>Asimismo,</w:t>
      </w:r>
      <w:r>
        <w:rPr>
          <w:rFonts w:ascii="Arial" w:hAnsi="Arial" w:cs="Arial"/>
          <w:sz w:val="22"/>
          <w:szCs w:val="22"/>
        </w:rPr>
        <w:t xml:space="preserve"> se brindaron </w:t>
      </w:r>
      <w:r w:rsidRPr="001513A0">
        <w:rPr>
          <w:rFonts w:ascii="Arial" w:hAnsi="Arial" w:cs="Arial"/>
          <w:sz w:val="22"/>
          <w:szCs w:val="22"/>
        </w:rPr>
        <w:t xml:space="preserve">asesorías y consultas a </w:t>
      </w:r>
      <w:r w:rsidR="00357F6E">
        <w:rPr>
          <w:rFonts w:ascii="Arial" w:hAnsi="Arial" w:cs="Arial"/>
          <w:sz w:val="22"/>
          <w:szCs w:val="22"/>
        </w:rPr>
        <w:t>7,041</w:t>
      </w:r>
      <w:r w:rsidRPr="001513A0">
        <w:rPr>
          <w:rFonts w:ascii="Arial" w:hAnsi="Arial" w:cs="Arial"/>
          <w:sz w:val="22"/>
          <w:szCs w:val="22"/>
        </w:rPr>
        <w:t xml:space="preserve"> con</w:t>
      </w:r>
      <w:r>
        <w:rPr>
          <w:rFonts w:ascii="Arial" w:hAnsi="Arial" w:cs="Arial"/>
          <w:sz w:val="22"/>
          <w:szCs w:val="22"/>
        </w:rPr>
        <w:t xml:space="preserve">sumidores y usuarios, como se puede observar en el cuadro siguiente: </w:t>
      </w:r>
    </w:p>
    <w:p w14:paraId="0BC1B120" w14:textId="77777777" w:rsidR="001E3DF0" w:rsidRPr="001513A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6</w:t>
      </w:r>
    </w:p>
    <w:p w14:paraId="20B4DB3D" w14:textId="77777777" w:rsidR="001E3DF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Resolución de Quejas</w:t>
      </w:r>
    </w:p>
    <w:p w14:paraId="554B78FE" w14:textId="0A51B9CF" w:rsidR="001E3DF0" w:rsidRPr="001513A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323BD8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357F6E">
        <w:rPr>
          <w:rFonts w:ascii="Arial" w:hAnsi="Arial" w:cs="Arial"/>
          <w:b/>
          <w:sz w:val="22"/>
          <w:szCs w:val="22"/>
        </w:rPr>
        <w:t>Abril</w:t>
      </w:r>
      <w:proofErr w:type="gramEnd"/>
      <w:r w:rsidR="00323BD8">
        <w:rPr>
          <w:rFonts w:ascii="Arial" w:hAnsi="Arial" w:cs="Arial"/>
          <w:b/>
          <w:sz w:val="22"/>
          <w:szCs w:val="22"/>
        </w:rPr>
        <w:t xml:space="preserve"> 202</w:t>
      </w:r>
      <w:r w:rsidR="002E6777">
        <w:rPr>
          <w:rFonts w:ascii="Arial" w:hAnsi="Arial" w:cs="Arial"/>
          <w:b/>
          <w:sz w:val="22"/>
          <w:szCs w:val="22"/>
        </w:rPr>
        <w:t>3</w:t>
      </w:r>
    </w:p>
    <w:p w14:paraId="4B6D8D34" w14:textId="02BCA40C" w:rsidR="001E3DF0" w:rsidRDefault="00B659CC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B659CC">
        <w:rPr>
          <w:noProof/>
        </w:rPr>
        <w:drawing>
          <wp:inline distT="0" distB="0" distL="0" distR="0" wp14:anchorId="3EBFA3C1" wp14:editId="1950D660">
            <wp:extent cx="4756252" cy="1868805"/>
            <wp:effectExtent l="0" t="0" r="635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777" cy="187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7402B" w14:textId="77777777" w:rsidR="00B1171B" w:rsidRDefault="00B1171B" w:rsidP="00B1171B">
      <w:pPr>
        <w:ind w:left="708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Fuente: Departamentos de Servicios al Consumidor, Jurídico, Verificación y Vigilancia y Sedes </w:t>
      </w:r>
      <w:r>
        <w:rPr>
          <w:rFonts w:ascii="Arial" w:hAnsi="Arial" w:cs="Arial"/>
          <w:sz w:val="18"/>
          <w:szCs w:val="18"/>
        </w:rPr>
        <w:t xml:space="preserve">   </w:t>
      </w:r>
      <w:r w:rsidRPr="007E5A57">
        <w:rPr>
          <w:rFonts w:ascii="Arial" w:hAnsi="Arial" w:cs="Arial"/>
          <w:sz w:val="18"/>
          <w:szCs w:val="18"/>
        </w:rPr>
        <w:t>Departamentales</w:t>
      </w:r>
    </w:p>
    <w:p w14:paraId="44CED111" w14:textId="77777777" w:rsidR="001E3DF0" w:rsidRDefault="001E3DF0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D375676" w14:textId="69CCFADE" w:rsidR="002B1F6F" w:rsidRPr="00567C7B" w:rsidRDefault="007008D5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Gráfico</w:t>
      </w:r>
      <w:r w:rsidR="002B1F6F" w:rsidRPr="001513A0">
        <w:rPr>
          <w:rFonts w:ascii="Arial" w:hAnsi="Arial" w:cs="Arial"/>
          <w:b/>
          <w:sz w:val="22"/>
          <w:szCs w:val="22"/>
        </w:rPr>
        <w:t xml:space="preserve"> 2</w:t>
      </w:r>
    </w:p>
    <w:p w14:paraId="5EFCCC2D" w14:textId="04727A85" w:rsidR="002B1F6F" w:rsidRDefault="00B659CC" w:rsidP="002B1F6F">
      <w:pPr>
        <w:jc w:val="center"/>
        <w:rPr>
          <w:rFonts w:ascii="Arial" w:hAnsi="Arial" w:cs="Arial"/>
          <w:sz w:val="22"/>
          <w:szCs w:val="22"/>
        </w:rPr>
      </w:pPr>
      <w:r w:rsidRPr="00B659CC">
        <w:rPr>
          <w:noProof/>
        </w:rPr>
        <w:drawing>
          <wp:inline distT="0" distB="0" distL="0" distR="0" wp14:anchorId="65A6B8A4" wp14:editId="5F099E04">
            <wp:extent cx="4747626" cy="2553005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783" cy="256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4E1D">
        <w:rPr>
          <w:rFonts w:ascii="Arial" w:hAnsi="Arial" w:cs="Arial"/>
          <w:noProof/>
          <w:sz w:val="22"/>
          <w:szCs w:val="22"/>
          <w:lang w:val="es-GT" w:eastAsia="es-GT"/>
        </w:rPr>
        <w:t xml:space="preserve"> </w:t>
      </w:r>
    </w:p>
    <w:p w14:paraId="2331B5FD" w14:textId="4D3CEECD" w:rsidR="00CA4426" w:rsidRDefault="00CA4426" w:rsidP="002B1F6F">
      <w:pPr>
        <w:jc w:val="center"/>
        <w:rPr>
          <w:rFonts w:ascii="Arial" w:hAnsi="Arial" w:cs="Arial"/>
          <w:sz w:val="22"/>
          <w:szCs w:val="22"/>
        </w:rPr>
      </w:pPr>
    </w:p>
    <w:p w14:paraId="44D8C367" w14:textId="77777777" w:rsidR="007008D5" w:rsidRDefault="007008D5" w:rsidP="002B1F6F">
      <w:pPr>
        <w:rPr>
          <w:rFonts w:ascii="Arial" w:hAnsi="Arial" w:cs="Arial"/>
          <w:b/>
          <w:shd w:val="clear" w:color="auto" w:fill="E0E0E0"/>
        </w:rPr>
      </w:pPr>
    </w:p>
    <w:p w14:paraId="451F6401" w14:textId="77C111E7" w:rsidR="002B1F6F" w:rsidRPr="00D70F0C" w:rsidRDefault="002B1F6F" w:rsidP="002B1F6F">
      <w:pPr>
        <w:rPr>
          <w:rFonts w:ascii="Arial" w:hAnsi="Arial" w:cs="Arial"/>
          <w:b/>
          <w:u w:val="single"/>
        </w:rPr>
      </w:pPr>
      <w:r w:rsidRPr="00FC7AE0">
        <w:rPr>
          <w:rFonts w:ascii="Arial" w:hAnsi="Arial" w:cs="Arial"/>
          <w:b/>
          <w:shd w:val="clear" w:color="auto" w:fill="E0E0E0"/>
        </w:rPr>
        <w:t>Recuperaciones a favor del Consumidor y Usuario</w:t>
      </w:r>
    </w:p>
    <w:p w14:paraId="604C63F0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6DA2C567" w14:textId="3F66A112" w:rsidR="002B1F6F" w:rsidRDefault="00D62AFC" w:rsidP="002B1F6F">
      <w:pPr>
        <w:tabs>
          <w:tab w:val="left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Derivado </w:t>
      </w:r>
      <w:r w:rsidR="002B1F6F">
        <w:rPr>
          <w:rFonts w:ascii="Arial" w:hAnsi="Arial" w:cs="Arial"/>
          <w:sz w:val="22"/>
          <w:szCs w:val="22"/>
        </w:rPr>
        <w:t xml:space="preserve">de las </w:t>
      </w:r>
      <w:r w:rsidR="002B1F6F" w:rsidRPr="001513A0">
        <w:rPr>
          <w:rFonts w:ascii="Arial" w:hAnsi="Arial" w:cs="Arial"/>
          <w:sz w:val="22"/>
          <w:szCs w:val="22"/>
        </w:rPr>
        <w:t>intervenci</w:t>
      </w:r>
      <w:r w:rsidR="002B1F6F">
        <w:rPr>
          <w:rFonts w:ascii="Arial" w:hAnsi="Arial" w:cs="Arial"/>
          <w:sz w:val="22"/>
          <w:szCs w:val="22"/>
        </w:rPr>
        <w:t xml:space="preserve">ones </w:t>
      </w:r>
      <w:r w:rsidR="002B1F6F" w:rsidRPr="001513A0">
        <w:rPr>
          <w:rFonts w:ascii="Arial" w:hAnsi="Arial" w:cs="Arial"/>
          <w:sz w:val="22"/>
          <w:szCs w:val="22"/>
        </w:rPr>
        <w:t>de</w:t>
      </w:r>
      <w:r w:rsidR="00D07D6F">
        <w:rPr>
          <w:rFonts w:ascii="Arial" w:hAnsi="Arial" w:cs="Arial"/>
          <w:sz w:val="22"/>
          <w:szCs w:val="22"/>
        </w:rPr>
        <w:t xml:space="preserve"> las</w:t>
      </w:r>
      <w:r w:rsidR="002B1F6F" w:rsidRPr="001513A0">
        <w:rPr>
          <w:rFonts w:ascii="Arial" w:hAnsi="Arial" w:cs="Arial"/>
          <w:sz w:val="22"/>
          <w:szCs w:val="22"/>
        </w:rPr>
        <w:t xml:space="preserve"> diferentes unidades de esta Dirección, </w:t>
      </w:r>
      <w:r w:rsidR="007008D5" w:rsidRPr="001513A0">
        <w:rPr>
          <w:rFonts w:ascii="Arial" w:hAnsi="Arial" w:cs="Arial"/>
          <w:sz w:val="22"/>
          <w:szCs w:val="22"/>
        </w:rPr>
        <w:t>se recuperaron</w:t>
      </w:r>
      <w:r w:rsidR="002B1F6F">
        <w:rPr>
          <w:rFonts w:ascii="Arial" w:hAnsi="Arial" w:cs="Arial"/>
          <w:sz w:val="22"/>
          <w:szCs w:val="22"/>
        </w:rPr>
        <w:t xml:space="preserve"> </w:t>
      </w:r>
      <w:r w:rsidR="002B1F6F" w:rsidRPr="001513A0">
        <w:rPr>
          <w:rFonts w:ascii="Arial" w:hAnsi="Arial" w:cs="Arial"/>
          <w:sz w:val="22"/>
          <w:szCs w:val="22"/>
        </w:rPr>
        <w:t>a favor de los consumidores y usuarios</w:t>
      </w:r>
      <w:r w:rsidR="002B1F6F">
        <w:rPr>
          <w:rFonts w:ascii="Arial" w:hAnsi="Arial" w:cs="Arial"/>
          <w:sz w:val="22"/>
          <w:szCs w:val="22"/>
        </w:rPr>
        <w:t xml:space="preserve">, </w:t>
      </w:r>
      <w:r w:rsidR="002B1F6F" w:rsidRPr="001513A0">
        <w:rPr>
          <w:rFonts w:ascii="Arial" w:hAnsi="Arial" w:cs="Arial"/>
          <w:sz w:val="22"/>
          <w:szCs w:val="22"/>
        </w:rPr>
        <w:t>la cantidad de</w:t>
      </w:r>
      <w:r w:rsidR="008A384E">
        <w:rPr>
          <w:rFonts w:ascii="Arial" w:hAnsi="Arial" w:cs="Arial"/>
          <w:sz w:val="22"/>
          <w:szCs w:val="22"/>
        </w:rPr>
        <w:t xml:space="preserve"> </w:t>
      </w:r>
      <w:r w:rsidR="00357F6E">
        <w:rPr>
          <w:rFonts w:ascii="Arial" w:hAnsi="Arial" w:cs="Arial"/>
          <w:sz w:val="22"/>
          <w:szCs w:val="22"/>
        </w:rPr>
        <w:t>cinco</w:t>
      </w:r>
      <w:r w:rsidR="004427FC">
        <w:rPr>
          <w:rFonts w:ascii="Arial" w:hAnsi="Arial" w:cs="Arial"/>
          <w:sz w:val="22"/>
          <w:szCs w:val="22"/>
        </w:rPr>
        <w:t xml:space="preserve"> millones </w:t>
      </w:r>
      <w:r w:rsidR="00357F6E">
        <w:rPr>
          <w:rFonts w:ascii="Arial" w:hAnsi="Arial" w:cs="Arial"/>
          <w:sz w:val="22"/>
          <w:szCs w:val="22"/>
        </w:rPr>
        <w:t xml:space="preserve">veinticuatro </w:t>
      </w:r>
      <w:r w:rsidR="00054C31">
        <w:rPr>
          <w:rFonts w:ascii="Arial" w:hAnsi="Arial" w:cs="Arial"/>
          <w:sz w:val="22"/>
          <w:szCs w:val="22"/>
        </w:rPr>
        <w:t xml:space="preserve">mil </w:t>
      </w:r>
      <w:r w:rsidR="00357F6E">
        <w:rPr>
          <w:rFonts w:ascii="Arial" w:hAnsi="Arial" w:cs="Arial"/>
          <w:sz w:val="22"/>
          <w:szCs w:val="22"/>
        </w:rPr>
        <w:t>novecientos once</w:t>
      </w:r>
      <w:r w:rsidR="00C805D6">
        <w:rPr>
          <w:rFonts w:ascii="Arial" w:hAnsi="Arial" w:cs="Arial"/>
          <w:sz w:val="22"/>
          <w:szCs w:val="22"/>
        </w:rPr>
        <w:t xml:space="preserve"> </w:t>
      </w:r>
      <w:r w:rsidR="00054C31">
        <w:rPr>
          <w:rFonts w:ascii="Arial" w:hAnsi="Arial" w:cs="Arial"/>
          <w:sz w:val="22"/>
          <w:szCs w:val="22"/>
        </w:rPr>
        <w:t xml:space="preserve">quetzales con </w:t>
      </w:r>
      <w:r w:rsidR="00DA5B93">
        <w:rPr>
          <w:rFonts w:ascii="Arial" w:hAnsi="Arial" w:cs="Arial"/>
          <w:sz w:val="22"/>
          <w:szCs w:val="22"/>
        </w:rPr>
        <w:t>ochenta centavos</w:t>
      </w:r>
      <w:r w:rsidR="00054C31">
        <w:rPr>
          <w:rFonts w:ascii="Arial" w:hAnsi="Arial" w:cs="Arial"/>
          <w:sz w:val="22"/>
          <w:szCs w:val="22"/>
        </w:rPr>
        <w:t xml:space="preserve"> </w:t>
      </w:r>
      <w:r w:rsidR="00F1081F">
        <w:rPr>
          <w:rFonts w:ascii="Arial" w:hAnsi="Arial" w:cs="Arial"/>
          <w:sz w:val="22"/>
          <w:szCs w:val="22"/>
        </w:rPr>
        <w:t>(</w:t>
      </w:r>
      <w:r w:rsidR="002B1F6F">
        <w:rPr>
          <w:rFonts w:ascii="Arial" w:hAnsi="Arial" w:cs="Arial"/>
          <w:sz w:val="22"/>
          <w:szCs w:val="22"/>
        </w:rPr>
        <w:t>Q.</w:t>
      </w:r>
      <w:r w:rsidR="00357F6E">
        <w:rPr>
          <w:rFonts w:ascii="Arial" w:hAnsi="Arial" w:cs="Arial"/>
          <w:sz w:val="22"/>
          <w:szCs w:val="22"/>
        </w:rPr>
        <w:t>5</w:t>
      </w:r>
      <w:r w:rsidR="003B6AC5">
        <w:rPr>
          <w:rFonts w:ascii="Arial" w:hAnsi="Arial" w:cs="Arial"/>
          <w:sz w:val="22"/>
          <w:szCs w:val="22"/>
        </w:rPr>
        <w:t>,</w:t>
      </w:r>
      <w:r w:rsidR="00357F6E">
        <w:rPr>
          <w:rFonts w:ascii="Arial" w:hAnsi="Arial" w:cs="Arial"/>
          <w:sz w:val="22"/>
          <w:szCs w:val="22"/>
        </w:rPr>
        <w:t>024</w:t>
      </w:r>
      <w:r w:rsidR="003B6AC5">
        <w:rPr>
          <w:rFonts w:ascii="Arial" w:hAnsi="Arial" w:cs="Arial"/>
          <w:sz w:val="22"/>
          <w:szCs w:val="22"/>
        </w:rPr>
        <w:t>,</w:t>
      </w:r>
      <w:r w:rsidR="00DA5B93">
        <w:rPr>
          <w:rFonts w:ascii="Arial" w:hAnsi="Arial" w:cs="Arial"/>
          <w:sz w:val="22"/>
          <w:szCs w:val="22"/>
        </w:rPr>
        <w:t>911</w:t>
      </w:r>
      <w:r w:rsidR="003B6AC5">
        <w:rPr>
          <w:rFonts w:ascii="Arial" w:hAnsi="Arial" w:cs="Arial"/>
          <w:sz w:val="22"/>
          <w:szCs w:val="22"/>
        </w:rPr>
        <w:t>.</w:t>
      </w:r>
      <w:r w:rsidR="00DA5B93">
        <w:rPr>
          <w:rFonts w:ascii="Arial" w:hAnsi="Arial" w:cs="Arial"/>
          <w:sz w:val="22"/>
          <w:szCs w:val="22"/>
        </w:rPr>
        <w:t>80</w:t>
      </w:r>
      <w:r w:rsidR="00D81F8A">
        <w:rPr>
          <w:rFonts w:ascii="Arial" w:hAnsi="Arial" w:cs="Arial"/>
          <w:sz w:val="22"/>
          <w:szCs w:val="22"/>
        </w:rPr>
        <w:t xml:space="preserve">). </w:t>
      </w:r>
      <w:r w:rsidR="007008D5">
        <w:rPr>
          <w:rFonts w:ascii="Arial" w:hAnsi="Arial" w:cs="Arial"/>
          <w:sz w:val="22"/>
          <w:szCs w:val="22"/>
        </w:rPr>
        <w:t>El monto</w:t>
      </w:r>
      <w:r w:rsidR="007A1161">
        <w:rPr>
          <w:rFonts w:ascii="Arial" w:hAnsi="Arial" w:cs="Arial"/>
          <w:sz w:val="22"/>
          <w:szCs w:val="22"/>
        </w:rPr>
        <w:t xml:space="preserve"> </w:t>
      </w:r>
      <w:r w:rsidR="00F1081F">
        <w:rPr>
          <w:rFonts w:ascii="Arial" w:hAnsi="Arial" w:cs="Arial"/>
          <w:sz w:val="22"/>
          <w:szCs w:val="22"/>
        </w:rPr>
        <w:t>indicado, se</w:t>
      </w:r>
      <w:r w:rsidR="00D81F8A">
        <w:rPr>
          <w:rFonts w:ascii="Arial" w:hAnsi="Arial" w:cs="Arial"/>
          <w:sz w:val="22"/>
          <w:szCs w:val="22"/>
        </w:rPr>
        <w:t xml:space="preserve"> desglosa de la siguiente manera: en la </w:t>
      </w:r>
      <w:r w:rsidR="002B1F6F">
        <w:rPr>
          <w:rFonts w:ascii="Arial" w:hAnsi="Arial" w:cs="Arial"/>
          <w:sz w:val="22"/>
          <w:szCs w:val="22"/>
        </w:rPr>
        <w:t>Sede Central Q.</w:t>
      </w:r>
      <w:r w:rsidR="00DA5B93">
        <w:rPr>
          <w:rFonts w:ascii="Arial" w:hAnsi="Arial" w:cs="Arial"/>
          <w:sz w:val="22"/>
          <w:szCs w:val="22"/>
        </w:rPr>
        <w:t>3</w:t>
      </w:r>
      <w:r w:rsidR="003B6AC5">
        <w:rPr>
          <w:rFonts w:ascii="Arial" w:hAnsi="Arial" w:cs="Arial"/>
          <w:sz w:val="22"/>
          <w:szCs w:val="22"/>
        </w:rPr>
        <w:t>,</w:t>
      </w:r>
      <w:r w:rsidR="00DA5B93">
        <w:rPr>
          <w:rFonts w:ascii="Arial" w:hAnsi="Arial" w:cs="Arial"/>
          <w:sz w:val="22"/>
          <w:szCs w:val="22"/>
        </w:rPr>
        <w:t>775</w:t>
      </w:r>
      <w:r w:rsidR="003B6AC5">
        <w:rPr>
          <w:rFonts w:ascii="Arial" w:hAnsi="Arial" w:cs="Arial"/>
          <w:sz w:val="22"/>
          <w:szCs w:val="22"/>
        </w:rPr>
        <w:t>,</w:t>
      </w:r>
      <w:r w:rsidR="00DA5B93">
        <w:rPr>
          <w:rFonts w:ascii="Arial" w:hAnsi="Arial" w:cs="Arial"/>
          <w:sz w:val="22"/>
          <w:szCs w:val="22"/>
        </w:rPr>
        <w:t>560</w:t>
      </w:r>
      <w:r w:rsidR="003B6AC5">
        <w:rPr>
          <w:rFonts w:ascii="Arial" w:hAnsi="Arial" w:cs="Arial"/>
          <w:sz w:val="22"/>
          <w:szCs w:val="22"/>
        </w:rPr>
        <w:t>.</w:t>
      </w:r>
      <w:r w:rsidR="00DA5B93">
        <w:rPr>
          <w:rFonts w:ascii="Arial" w:hAnsi="Arial" w:cs="Arial"/>
          <w:sz w:val="22"/>
          <w:szCs w:val="22"/>
        </w:rPr>
        <w:t>03</w:t>
      </w:r>
      <w:r w:rsidR="006E2243">
        <w:rPr>
          <w:rFonts w:ascii="Arial" w:hAnsi="Arial" w:cs="Arial"/>
          <w:sz w:val="22"/>
          <w:szCs w:val="22"/>
        </w:rPr>
        <w:t>.</w:t>
      </w:r>
      <w:r w:rsidR="002B1F6F">
        <w:rPr>
          <w:rFonts w:ascii="Arial" w:hAnsi="Arial" w:cs="Arial"/>
          <w:sz w:val="22"/>
          <w:szCs w:val="22"/>
        </w:rPr>
        <w:t xml:space="preserve"> y las Sedes Departamentales Q.</w:t>
      </w:r>
      <w:r w:rsidR="00DA5B93">
        <w:rPr>
          <w:rFonts w:ascii="Arial" w:hAnsi="Arial" w:cs="Arial"/>
          <w:sz w:val="22"/>
          <w:szCs w:val="22"/>
        </w:rPr>
        <w:t>1,249,351</w:t>
      </w:r>
      <w:r w:rsidR="003B6AC5">
        <w:rPr>
          <w:rFonts w:ascii="Arial" w:hAnsi="Arial" w:cs="Arial"/>
          <w:sz w:val="22"/>
          <w:szCs w:val="22"/>
        </w:rPr>
        <w:t>.</w:t>
      </w:r>
      <w:r w:rsidR="00DA5B93">
        <w:rPr>
          <w:rFonts w:ascii="Arial" w:hAnsi="Arial" w:cs="Arial"/>
          <w:sz w:val="22"/>
          <w:szCs w:val="22"/>
        </w:rPr>
        <w:t>77</w:t>
      </w:r>
      <w:r w:rsidR="002B1F6F">
        <w:rPr>
          <w:rFonts w:ascii="Arial" w:hAnsi="Arial" w:cs="Arial"/>
          <w:sz w:val="22"/>
          <w:szCs w:val="22"/>
        </w:rPr>
        <w:t>, como se puede apreciar en el cuadro siguiente:</w:t>
      </w:r>
    </w:p>
    <w:p w14:paraId="3315D5C9" w14:textId="7346CC75" w:rsidR="0014749B" w:rsidRDefault="008B585E" w:rsidP="002B1F6F">
      <w:pPr>
        <w:tabs>
          <w:tab w:val="left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F73E18" wp14:editId="71DE013E">
                <wp:simplePos x="0" y="0"/>
                <wp:positionH relativeFrom="margin">
                  <wp:posOffset>2526030</wp:posOffset>
                </wp:positionH>
                <wp:positionV relativeFrom="paragraph">
                  <wp:posOffset>391160</wp:posOffset>
                </wp:positionV>
                <wp:extent cx="298450" cy="285750"/>
                <wp:effectExtent l="0" t="0" r="25400" b="19050"/>
                <wp:wrapNone/>
                <wp:docPr id="59" name="Rectángulo: esquinas redondeadas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E196E1" w14:textId="24E9BE4D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F73E18" id="Rectángulo: esquinas redondeadas 59" o:spid="_x0000_s1031" style="position:absolute;left:0;text-align:left;margin-left:198.9pt;margin-top:30.8pt;width:23.5pt;height:22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" fillcolor="#4472c4 [3204]" strokecolor="#1f3763 [1604]" strokeweight="1pt">
                <v:stroke joinstyle="miter"/>
                <v:textbox>
                  <w:txbxContent>
                    <w:p w14:paraId="67E196E1" w14:textId="24E9BE4D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87BEABE" w14:textId="6F0E203B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7</w:t>
      </w:r>
    </w:p>
    <w:p w14:paraId="64E94B45" w14:textId="54D10F5A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Recuperaciones a favor del Consumidor</w:t>
      </w:r>
      <w:r>
        <w:rPr>
          <w:rFonts w:ascii="Arial" w:hAnsi="Arial" w:cs="Arial"/>
          <w:b/>
          <w:sz w:val="22"/>
          <w:szCs w:val="22"/>
        </w:rPr>
        <w:t xml:space="preserve"> y Usuario</w:t>
      </w:r>
    </w:p>
    <w:p w14:paraId="64F98482" w14:textId="071F3864" w:rsidR="002B1F6F" w:rsidRDefault="00B659CC" w:rsidP="001E3DF0">
      <w:pPr>
        <w:jc w:val="center"/>
        <w:rPr>
          <w:rFonts w:ascii="Arial" w:hAnsi="Arial" w:cs="Arial"/>
          <w:sz w:val="16"/>
          <w:szCs w:val="16"/>
        </w:rPr>
      </w:pPr>
      <w:r w:rsidRPr="00B659CC">
        <w:rPr>
          <w:noProof/>
        </w:rPr>
        <w:drawing>
          <wp:inline distT="0" distB="0" distL="0" distR="0" wp14:anchorId="262434C6" wp14:editId="365A6CFB">
            <wp:extent cx="5158105" cy="3416198"/>
            <wp:effectExtent l="0" t="0" r="4445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555" cy="3425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27FC">
        <w:rPr>
          <w:rFonts w:ascii="Arial" w:hAnsi="Arial" w:cs="Arial"/>
          <w:b/>
          <w:sz w:val="22"/>
          <w:szCs w:val="22"/>
        </w:rPr>
        <w:t xml:space="preserve">  </w:t>
      </w:r>
      <w:r w:rsidR="002B1F6F">
        <w:rPr>
          <w:rFonts w:ascii="Arial" w:hAnsi="Arial" w:cs="Arial"/>
          <w:b/>
          <w:sz w:val="22"/>
          <w:szCs w:val="22"/>
        </w:rPr>
        <w:t xml:space="preserve"> </w:t>
      </w:r>
    </w:p>
    <w:p w14:paraId="01E6A567" w14:textId="77777777" w:rsidR="0014749B" w:rsidRDefault="0014749B" w:rsidP="0014749B">
      <w:pPr>
        <w:ind w:left="426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7E5A57">
        <w:rPr>
          <w:rFonts w:ascii="Arial" w:hAnsi="Arial" w:cs="Arial"/>
          <w:sz w:val="18"/>
          <w:szCs w:val="18"/>
        </w:rPr>
        <w:t xml:space="preserve">Fuente: Departamentos de Servicios al Consumidor, Jurídico, Verificación y Vigilancia y Sedes </w:t>
      </w:r>
      <w:r>
        <w:rPr>
          <w:rFonts w:ascii="Arial" w:hAnsi="Arial" w:cs="Arial"/>
          <w:sz w:val="18"/>
          <w:szCs w:val="18"/>
        </w:rPr>
        <w:t xml:space="preserve">                     </w:t>
      </w:r>
      <w:r w:rsidRPr="007E5A57">
        <w:rPr>
          <w:rFonts w:ascii="Arial" w:hAnsi="Arial" w:cs="Arial"/>
          <w:sz w:val="18"/>
          <w:szCs w:val="18"/>
        </w:rPr>
        <w:t>Departamentales</w:t>
      </w:r>
    </w:p>
    <w:p w14:paraId="535D6563" w14:textId="77777777" w:rsidR="006962D2" w:rsidRDefault="006962D2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10771F6" w14:textId="03C35A87" w:rsidR="001E3DF0" w:rsidRDefault="008E1CC8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Gráfico</w:t>
      </w:r>
      <w:r w:rsidR="002B1F6F">
        <w:rPr>
          <w:rFonts w:ascii="Arial" w:hAnsi="Arial" w:cs="Arial"/>
          <w:b/>
          <w:sz w:val="22"/>
          <w:szCs w:val="22"/>
        </w:rPr>
        <w:t xml:space="preserve"> 3</w:t>
      </w:r>
    </w:p>
    <w:p w14:paraId="55ABD2E4" w14:textId="71D2DDD9" w:rsidR="001E3DF0" w:rsidRPr="001E3DF0" w:rsidRDefault="00B659CC" w:rsidP="00B659CC">
      <w:pPr>
        <w:ind w:left="708"/>
        <w:rPr>
          <w:rFonts w:ascii="Arial" w:hAnsi="Arial" w:cs="Arial"/>
          <w:sz w:val="22"/>
          <w:szCs w:val="22"/>
        </w:rPr>
      </w:pPr>
      <w:r w:rsidRPr="00B659CC">
        <w:rPr>
          <w:noProof/>
        </w:rPr>
        <w:drawing>
          <wp:inline distT="0" distB="0" distL="0" distR="0" wp14:anchorId="55B3061F" wp14:editId="1788971A">
            <wp:extent cx="4816297" cy="3162300"/>
            <wp:effectExtent l="19050" t="19050" r="22860" b="1905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449" cy="317684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BC65D94" w14:textId="68C3531D" w:rsidR="001E3DF0" w:rsidRDefault="001E3DF0" w:rsidP="001E3DF0">
      <w:pPr>
        <w:rPr>
          <w:rFonts w:ascii="Arial" w:hAnsi="Arial" w:cs="Arial"/>
          <w:sz w:val="22"/>
          <w:szCs w:val="22"/>
        </w:rPr>
      </w:pPr>
    </w:p>
    <w:p w14:paraId="28587FBD" w14:textId="3BC3BCAE" w:rsidR="0017729B" w:rsidRPr="001E3DF0" w:rsidRDefault="0017729B" w:rsidP="001E3D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746207" wp14:editId="3BC0CA9B">
                <wp:simplePos x="0" y="0"/>
                <wp:positionH relativeFrom="margin">
                  <wp:posOffset>2593340</wp:posOffset>
                </wp:positionH>
                <wp:positionV relativeFrom="paragraph">
                  <wp:posOffset>475615</wp:posOffset>
                </wp:positionV>
                <wp:extent cx="298450" cy="285750"/>
                <wp:effectExtent l="0" t="0" r="25400" b="19050"/>
                <wp:wrapNone/>
                <wp:docPr id="60" name="Rectángulo: esquinas redondeadas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7AFD67" w14:textId="4A4D3760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746207" id="Rectángulo: esquinas redondeadas 60" o:spid="_x0000_s1032" style="position:absolute;margin-left:204.2pt;margin-top:37.45pt;width:23.5pt;height:22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" fillcolor="#4472c4 [3204]" strokecolor="#1f3763 [1604]" strokeweight="1pt">
                <v:stroke joinstyle="miter"/>
                <v:textbox>
                  <w:txbxContent>
                    <w:p w14:paraId="2C7AFD67" w14:textId="4A4D3760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400CE0F" w14:textId="493AE86F" w:rsidR="002B1F6F" w:rsidRPr="006962D2" w:rsidRDefault="002B1F6F" w:rsidP="006962D2">
      <w:pPr>
        <w:tabs>
          <w:tab w:val="left" w:pos="3591"/>
        </w:tabs>
        <w:jc w:val="both"/>
        <w:rPr>
          <w:rFonts w:ascii="Arial" w:hAnsi="Arial" w:cs="Arial"/>
          <w:b/>
          <w:shd w:val="clear" w:color="auto" w:fill="E0E0E0"/>
        </w:rPr>
      </w:pPr>
      <w:r w:rsidRPr="006962D2">
        <w:rPr>
          <w:rFonts w:ascii="Arial" w:hAnsi="Arial" w:cs="Arial"/>
          <w:b/>
          <w:shd w:val="clear" w:color="auto" w:fill="E0E0E0"/>
        </w:rPr>
        <w:lastRenderedPageBreak/>
        <w:t>Personas capacitadas, Conferencias impartidas y material educativo-informativo distribuido</w:t>
      </w:r>
    </w:p>
    <w:p w14:paraId="6DEDE060" w14:textId="77777777" w:rsidR="002B1F6F" w:rsidRPr="006962D2" w:rsidRDefault="002B1F6F" w:rsidP="006962D2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9C5B54A" w14:textId="7894E154" w:rsidR="004427FC" w:rsidRPr="00A52CC1" w:rsidRDefault="002B1F6F" w:rsidP="004427FC">
      <w:pPr>
        <w:jc w:val="both"/>
        <w:rPr>
          <w:rFonts w:ascii="Arial" w:hAnsi="Arial" w:cs="Arial"/>
          <w:sz w:val="22"/>
          <w:szCs w:val="22"/>
        </w:rPr>
      </w:pPr>
      <w:r w:rsidRPr="0006229F">
        <w:rPr>
          <w:rFonts w:ascii="Arial" w:hAnsi="Arial" w:cs="Arial"/>
          <w:sz w:val="22"/>
          <w:szCs w:val="22"/>
        </w:rPr>
        <w:t xml:space="preserve">En </w:t>
      </w:r>
      <w:r w:rsidR="00DA5B93" w:rsidRPr="0006229F">
        <w:rPr>
          <w:rFonts w:ascii="Arial" w:hAnsi="Arial" w:cs="Arial"/>
          <w:sz w:val="22"/>
          <w:szCs w:val="22"/>
        </w:rPr>
        <w:t>abril</w:t>
      </w:r>
      <w:r w:rsidRPr="0006229F">
        <w:rPr>
          <w:rFonts w:ascii="Arial" w:hAnsi="Arial" w:cs="Arial"/>
          <w:sz w:val="22"/>
          <w:szCs w:val="22"/>
        </w:rPr>
        <w:t xml:space="preserve">, el </w:t>
      </w:r>
      <w:r w:rsidR="00F1081F" w:rsidRPr="0006229F">
        <w:rPr>
          <w:rFonts w:ascii="Arial" w:hAnsi="Arial" w:cs="Arial"/>
          <w:sz w:val="22"/>
          <w:szCs w:val="22"/>
        </w:rPr>
        <w:t>Departamento de</w:t>
      </w:r>
      <w:r w:rsidRPr="0006229F">
        <w:rPr>
          <w:rFonts w:ascii="Arial" w:hAnsi="Arial" w:cs="Arial"/>
          <w:sz w:val="22"/>
          <w:szCs w:val="22"/>
        </w:rPr>
        <w:t xml:space="preserve"> Promoción y Ase</w:t>
      </w:r>
      <w:r w:rsidR="00C43657" w:rsidRPr="0006229F">
        <w:rPr>
          <w:rFonts w:ascii="Arial" w:hAnsi="Arial" w:cs="Arial"/>
          <w:sz w:val="22"/>
          <w:szCs w:val="22"/>
        </w:rPr>
        <w:t>soría al Consumidor y Proveedor, realizó</w:t>
      </w:r>
      <w:r w:rsidR="004427FC" w:rsidRPr="0006229F">
        <w:rPr>
          <w:rFonts w:ascii="Arial" w:hAnsi="Arial" w:cs="Arial"/>
          <w:sz w:val="22"/>
          <w:szCs w:val="22"/>
        </w:rPr>
        <w:t xml:space="preserve"> </w:t>
      </w:r>
      <w:r w:rsidR="004A0AB8" w:rsidRPr="0006229F">
        <w:rPr>
          <w:rFonts w:ascii="Arial" w:hAnsi="Arial" w:cs="Arial"/>
          <w:sz w:val="22"/>
          <w:szCs w:val="22"/>
        </w:rPr>
        <w:t>38</w:t>
      </w:r>
      <w:r w:rsidR="001F619E" w:rsidRPr="0006229F">
        <w:rPr>
          <w:rFonts w:ascii="Arial" w:hAnsi="Arial" w:cs="Arial"/>
          <w:sz w:val="22"/>
          <w:szCs w:val="22"/>
        </w:rPr>
        <w:t xml:space="preserve"> </w:t>
      </w:r>
      <w:r w:rsidR="004427FC" w:rsidRPr="0006229F">
        <w:rPr>
          <w:rFonts w:ascii="Arial" w:hAnsi="Arial" w:cs="Arial"/>
          <w:sz w:val="22"/>
          <w:szCs w:val="22"/>
        </w:rPr>
        <w:t>conferencias</w:t>
      </w:r>
      <w:r w:rsidR="00F1081F" w:rsidRPr="0006229F">
        <w:rPr>
          <w:rFonts w:ascii="Arial" w:hAnsi="Arial" w:cs="Arial"/>
          <w:sz w:val="22"/>
          <w:szCs w:val="22"/>
        </w:rPr>
        <w:t xml:space="preserve"> </w:t>
      </w:r>
      <w:r w:rsidR="001F619E" w:rsidRPr="0006229F">
        <w:rPr>
          <w:rFonts w:ascii="Arial" w:hAnsi="Arial" w:cs="Arial"/>
          <w:sz w:val="22"/>
          <w:szCs w:val="22"/>
        </w:rPr>
        <w:t>presenciales a</w:t>
      </w:r>
      <w:r w:rsidR="00B677E6" w:rsidRPr="0006229F">
        <w:rPr>
          <w:rFonts w:ascii="Arial" w:hAnsi="Arial" w:cs="Arial"/>
          <w:sz w:val="22"/>
          <w:szCs w:val="22"/>
        </w:rPr>
        <w:t xml:space="preserve">: 1)  </w:t>
      </w:r>
      <w:r w:rsidR="004A0AB8" w:rsidRPr="0006229F">
        <w:rPr>
          <w:rFonts w:ascii="Arial" w:hAnsi="Arial" w:cs="Arial"/>
          <w:sz w:val="22"/>
          <w:szCs w:val="22"/>
        </w:rPr>
        <w:t>A alumnos de escuelas de  nivel primario (30)</w:t>
      </w:r>
      <w:r w:rsidR="001F619E" w:rsidRPr="0006229F">
        <w:rPr>
          <w:rFonts w:ascii="Arial" w:hAnsi="Arial" w:cs="Arial"/>
          <w:sz w:val="22"/>
          <w:szCs w:val="22"/>
        </w:rPr>
        <w:t xml:space="preserve">; 2) </w:t>
      </w:r>
      <w:r w:rsidR="0049455F" w:rsidRPr="0006229F">
        <w:rPr>
          <w:rFonts w:ascii="Arial" w:hAnsi="Arial" w:cs="Arial"/>
          <w:sz w:val="22"/>
          <w:szCs w:val="22"/>
        </w:rPr>
        <w:t xml:space="preserve">A </w:t>
      </w:r>
      <w:r w:rsidR="004A0AB8" w:rsidRPr="0006229F">
        <w:rPr>
          <w:rFonts w:ascii="Arial" w:hAnsi="Arial" w:cs="Arial"/>
          <w:sz w:val="22"/>
          <w:szCs w:val="22"/>
        </w:rPr>
        <w:t>Municipalidad de San José Pinula (4 grupos)</w:t>
      </w:r>
      <w:r w:rsidR="0049455F" w:rsidRPr="0006229F">
        <w:rPr>
          <w:rFonts w:ascii="Arial" w:hAnsi="Arial" w:cs="Arial"/>
          <w:sz w:val="22"/>
          <w:szCs w:val="22"/>
        </w:rPr>
        <w:t xml:space="preserve">; 3) A </w:t>
      </w:r>
      <w:r w:rsidR="004A0AB8" w:rsidRPr="0006229F">
        <w:rPr>
          <w:rFonts w:ascii="Arial" w:hAnsi="Arial" w:cs="Arial"/>
          <w:sz w:val="22"/>
          <w:szCs w:val="22"/>
        </w:rPr>
        <w:t xml:space="preserve">inquilinos del Comercial </w:t>
      </w:r>
      <w:r w:rsidR="0006229F" w:rsidRPr="0006229F">
        <w:rPr>
          <w:rFonts w:ascii="Arial" w:hAnsi="Arial" w:cs="Arial"/>
          <w:sz w:val="22"/>
          <w:szCs w:val="22"/>
        </w:rPr>
        <w:t>Meta mercado</w:t>
      </w:r>
      <w:r w:rsidR="00436AF6" w:rsidRPr="0006229F">
        <w:rPr>
          <w:rFonts w:ascii="Arial" w:hAnsi="Arial" w:cs="Arial"/>
          <w:sz w:val="22"/>
          <w:szCs w:val="22"/>
        </w:rPr>
        <w:t xml:space="preserve"> Mixco</w:t>
      </w:r>
      <w:r w:rsidR="0049455F" w:rsidRPr="0006229F">
        <w:rPr>
          <w:rFonts w:ascii="Arial" w:hAnsi="Arial" w:cs="Arial"/>
          <w:sz w:val="22"/>
          <w:szCs w:val="22"/>
        </w:rPr>
        <w:t xml:space="preserve">; 4) A </w:t>
      </w:r>
      <w:r w:rsidR="00436AF6" w:rsidRPr="0006229F">
        <w:rPr>
          <w:rFonts w:ascii="Arial" w:hAnsi="Arial" w:cs="Arial"/>
          <w:sz w:val="22"/>
          <w:szCs w:val="22"/>
        </w:rPr>
        <w:t xml:space="preserve">colaboradores del Sanatorio Hermano Pedro; 5) A colaboradores de la empresa denominada Conectividad; </w:t>
      </w:r>
      <w:r w:rsidR="00AC3F1E" w:rsidRPr="0006229F">
        <w:rPr>
          <w:rFonts w:ascii="Arial" w:hAnsi="Arial" w:cs="Arial"/>
          <w:sz w:val="22"/>
          <w:szCs w:val="22"/>
        </w:rPr>
        <w:t xml:space="preserve"> </w:t>
      </w:r>
      <w:r w:rsidR="00436AF6" w:rsidRPr="0006229F">
        <w:rPr>
          <w:rFonts w:ascii="Arial" w:hAnsi="Arial" w:cs="Arial"/>
          <w:sz w:val="22"/>
          <w:szCs w:val="22"/>
        </w:rPr>
        <w:t>6) En el Foro para la transformación departamental de Escuintla; y 5</w:t>
      </w:r>
      <w:r w:rsidR="00054C31" w:rsidRPr="0006229F">
        <w:rPr>
          <w:rFonts w:ascii="Arial" w:hAnsi="Arial" w:cs="Arial"/>
          <w:sz w:val="22"/>
          <w:szCs w:val="22"/>
        </w:rPr>
        <w:t xml:space="preserve"> conferencia</w:t>
      </w:r>
      <w:r w:rsidR="00436AF6" w:rsidRPr="0006229F">
        <w:rPr>
          <w:rFonts w:ascii="Arial" w:hAnsi="Arial" w:cs="Arial"/>
          <w:sz w:val="22"/>
          <w:szCs w:val="22"/>
        </w:rPr>
        <w:t>s</w:t>
      </w:r>
      <w:r w:rsidR="0049455F" w:rsidRPr="0006229F">
        <w:rPr>
          <w:rFonts w:ascii="Arial" w:hAnsi="Arial" w:cs="Arial"/>
          <w:sz w:val="22"/>
          <w:szCs w:val="22"/>
        </w:rPr>
        <w:t xml:space="preserve"> </w:t>
      </w:r>
      <w:r w:rsidR="00054C31" w:rsidRPr="0006229F">
        <w:rPr>
          <w:rFonts w:ascii="Arial" w:hAnsi="Arial" w:cs="Arial"/>
          <w:sz w:val="22"/>
          <w:szCs w:val="22"/>
        </w:rPr>
        <w:t>virtual</w:t>
      </w:r>
      <w:r w:rsidR="00436AF6" w:rsidRPr="0006229F">
        <w:rPr>
          <w:rFonts w:ascii="Arial" w:hAnsi="Arial" w:cs="Arial"/>
          <w:sz w:val="22"/>
          <w:szCs w:val="22"/>
        </w:rPr>
        <w:t>es</w:t>
      </w:r>
      <w:r w:rsidR="00054C31" w:rsidRPr="0006229F">
        <w:rPr>
          <w:rFonts w:ascii="Arial" w:hAnsi="Arial" w:cs="Arial"/>
          <w:sz w:val="22"/>
          <w:szCs w:val="22"/>
        </w:rPr>
        <w:t xml:space="preserve">: </w:t>
      </w:r>
      <w:r w:rsidR="00934A33" w:rsidRPr="0006229F">
        <w:rPr>
          <w:rFonts w:ascii="Arial" w:hAnsi="Arial" w:cs="Arial"/>
          <w:sz w:val="22"/>
          <w:szCs w:val="22"/>
        </w:rPr>
        <w:t xml:space="preserve">1) </w:t>
      </w:r>
      <w:r w:rsidR="00F1081F" w:rsidRPr="0006229F">
        <w:rPr>
          <w:rFonts w:ascii="Arial" w:hAnsi="Arial" w:cs="Arial"/>
          <w:sz w:val="22"/>
          <w:szCs w:val="22"/>
        </w:rPr>
        <w:t xml:space="preserve">A </w:t>
      </w:r>
      <w:r w:rsidR="00054C31" w:rsidRPr="0006229F">
        <w:rPr>
          <w:rFonts w:ascii="Arial" w:hAnsi="Arial" w:cs="Arial"/>
          <w:sz w:val="22"/>
          <w:szCs w:val="22"/>
        </w:rPr>
        <w:t xml:space="preserve">personal </w:t>
      </w:r>
      <w:r w:rsidR="0049455F" w:rsidRPr="0006229F">
        <w:rPr>
          <w:rFonts w:ascii="Arial" w:hAnsi="Arial" w:cs="Arial"/>
          <w:sz w:val="22"/>
          <w:szCs w:val="22"/>
        </w:rPr>
        <w:t>de servicio al cliente del Centro Médico</w:t>
      </w:r>
      <w:r w:rsidR="0006229F" w:rsidRPr="0006229F">
        <w:rPr>
          <w:rFonts w:ascii="Arial" w:hAnsi="Arial" w:cs="Arial"/>
          <w:sz w:val="22"/>
          <w:szCs w:val="22"/>
        </w:rPr>
        <w:t xml:space="preserve"> (4 grupos)</w:t>
      </w:r>
      <w:r w:rsidR="0049455F" w:rsidRPr="0006229F">
        <w:rPr>
          <w:rFonts w:ascii="Arial" w:hAnsi="Arial" w:cs="Arial"/>
          <w:sz w:val="22"/>
          <w:szCs w:val="22"/>
        </w:rPr>
        <w:t xml:space="preserve">; </w:t>
      </w:r>
      <w:r w:rsidR="0006229F" w:rsidRPr="0006229F">
        <w:rPr>
          <w:rFonts w:ascii="Arial" w:hAnsi="Arial" w:cs="Arial"/>
          <w:sz w:val="22"/>
          <w:szCs w:val="22"/>
        </w:rPr>
        <w:t xml:space="preserve">y 2) A estudiantes de la Universidad Mariano Gálvez de Guatemala; </w:t>
      </w:r>
      <w:r w:rsidR="004427FC" w:rsidRPr="0006229F">
        <w:rPr>
          <w:rFonts w:ascii="Arial" w:hAnsi="Arial" w:cs="Arial"/>
          <w:sz w:val="22"/>
          <w:szCs w:val="22"/>
        </w:rPr>
        <w:t xml:space="preserve">asistiendo </w:t>
      </w:r>
      <w:r w:rsidR="00436AF6" w:rsidRPr="0006229F">
        <w:rPr>
          <w:rFonts w:ascii="Arial" w:hAnsi="Arial" w:cs="Arial"/>
          <w:sz w:val="22"/>
          <w:szCs w:val="22"/>
        </w:rPr>
        <w:t>2,131</w:t>
      </w:r>
      <w:r w:rsidR="00B76666" w:rsidRPr="0006229F">
        <w:rPr>
          <w:rFonts w:ascii="Arial" w:hAnsi="Arial" w:cs="Arial"/>
          <w:sz w:val="22"/>
          <w:szCs w:val="22"/>
        </w:rPr>
        <w:t xml:space="preserve"> </w:t>
      </w:r>
      <w:r w:rsidR="004427FC" w:rsidRPr="0006229F">
        <w:rPr>
          <w:rFonts w:ascii="Arial" w:hAnsi="Arial" w:cs="Arial"/>
          <w:sz w:val="22"/>
          <w:szCs w:val="22"/>
        </w:rPr>
        <w:t xml:space="preserve">personas y se distribuyeron </w:t>
      </w:r>
      <w:r w:rsidR="00436AF6" w:rsidRPr="0006229F">
        <w:rPr>
          <w:rFonts w:ascii="Arial" w:hAnsi="Arial" w:cs="Arial"/>
          <w:sz w:val="22"/>
          <w:szCs w:val="22"/>
        </w:rPr>
        <w:t>12,222</w:t>
      </w:r>
      <w:r w:rsidR="004427FC" w:rsidRPr="0006229F">
        <w:rPr>
          <w:rFonts w:ascii="Arial" w:hAnsi="Arial" w:cs="Arial"/>
          <w:sz w:val="22"/>
          <w:szCs w:val="22"/>
        </w:rPr>
        <w:t xml:space="preserve"> documentos de material educativo e informativo, consistente en trifoliares, </w:t>
      </w:r>
      <w:proofErr w:type="spellStart"/>
      <w:r w:rsidR="004427FC" w:rsidRPr="0006229F">
        <w:rPr>
          <w:rFonts w:ascii="Arial" w:hAnsi="Arial" w:cs="Arial"/>
          <w:sz w:val="22"/>
          <w:szCs w:val="22"/>
        </w:rPr>
        <w:t>cuadrifoliares</w:t>
      </w:r>
      <w:proofErr w:type="spellEnd"/>
      <w:r w:rsidR="004427FC" w:rsidRPr="0006229F">
        <w:rPr>
          <w:rFonts w:ascii="Arial" w:hAnsi="Arial" w:cs="Arial"/>
          <w:sz w:val="22"/>
          <w:szCs w:val="22"/>
        </w:rPr>
        <w:t>, guías del consumidor, entre otros.</w:t>
      </w:r>
    </w:p>
    <w:p w14:paraId="10C8BFD0" w14:textId="1BDE5731" w:rsidR="00AC3F1E" w:rsidRDefault="004427FC" w:rsidP="006958D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0733F92" w14:textId="05EE3482" w:rsidR="004427FC" w:rsidRPr="00A52CC1" w:rsidRDefault="004427FC" w:rsidP="004427FC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t xml:space="preserve">En lo que respecta a las Sedes Departamentales, se realizaron </w:t>
      </w:r>
      <w:r w:rsidR="004A0AB8">
        <w:rPr>
          <w:rFonts w:ascii="Arial" w:hAnsi="Arial" w:cs="Arial"/>
          <w:sz w:val="22"/>
          <w:szCs w:val="22"/>
        </w:rPr>
        <w:t xml:space="preserve">36 </w:t>
      </w:r>
      <w:r w:rsidRPr="00A52CC1">
        <w:rPr>
          <w:rFonts w:ascii="Arial" w:hAnsi="Arial" w:cs="Arial"/>
          <w:sz w:val="22"/>
          <w:szCs w:val="22"/>
        </w:rPr>
        <w:t xml:space="preserve">conferencias, asistieron </w:t>
      </w:r>
      <w:r w:rsidR="00B76666">
        <w:rPr>
          <w:rFonts w:ascii="Arial" w:hAnsi="Arial" w:cs="Arial"/>
          <w:sz w:val="22"/>
          <w:szCs w:val="22"/>
        </w:rPr>
        <w:t>1,</w:t>
      </w:r>
      <w:r w:rsidR="004A0AB8">
        <w:rPr>
          <w:rFonts w:ascii="Arial" w:hAnsi="Arial" w:cs="Arial"/>
          <w:sz w:val="22"/>
          <w:szCs w:val="22"/>
        </w:rPr>
        <w:t>111</w:t>
      </w:r>
      <w:r w:rsidRPr="00A52CC1">
        <w:rPr>
          <w:rFonts w:ascii="Arial" w:hAnsi="Arial" w:cs="Arial"/>
          <w:sz w:val="22"/>
          <w:szCs w:val="22"/>
        </w:rPr>
        <w:t xml:space="preserve"> personas y se distribuyeron </w:t>
      </w:r>
      <w:r w:rsidR="004A0AB8">
        <w:rPr>
          <w:rFonts w:ascii="Arial" w:hAnsi="Arial" w:cs="Arial"/>
          <w:sz w:val="22"/>
          <w:szCs w:val="22"/>
        </w:rPr>
        <w:t>2,283</w:t>
      </w:r>
      <w:r w:rsidRPr="00A52CC1">
        <w:rPr>
          <w:rFonts w:ascii="Arial" w:hAnsi="Arial" w:cs="Arial"/>
          <w:sz w:val="22"/>
          <w:szCs w:val="22"/>
        </w:rPr>
        <w:t xml:space="preserve"> documentos de material educativo e informativo, consistente en trifoliares, </w:t>
      </w:r>
      <w:proofErr w:type="spellStart"/>
      <w:r w:rsidRPr="00A52CC1">
        <w:rPr>
          <w:rFonts w:ascii="Arial" w:hAnsi="Arial" w:cs="Arial"/>
          <w:sz w:val="22"/>
          <w:szCs w:val="22"/>
        </w:rPr>
        <w:t>cuadrifoliares</w:t>
      </w:r>
      <w:proofErr w:type="spellEnd"/>
      <w:r w:rsidRPr="00A52CC1">
        <w:rPr>
          <w:rFonts w:ascii="Arial" w:hAnsi="Arial" w:cs="Arial"/>
          <w:sz w:val="22"/>
          <w:szCs w:val="22"/>
        </w:rPr>
        <w:t>, guías del consumidor, entre otros.</w:t>
      </w:r>
    </w:p>
    <w:p w14:paraId="32738655" w14:textId="77777777" w:rsidR="008E1CC8" w:rsidRDefault="008E1CC8" w:rsidP="002B1F6F">
      <w:pPr>
        <w:jc w:val="both"/>
        <w:rPr>
          <w:rFonts w:ascii="Arial" w:hAnsi="Arial" w:cs="Arial"/>
          <w:sz w:val="22"/>
          <w:szCs w:val="22"/>
        </w:rPr>
      </w:pPr>
    </w:p>
    <w:p w14:paraId="5D6D0A91" w14:textId="77777777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8F439A">
        <w:rPr>
          <w:rFonts w:ascii="Arial" w:hAnsi="Arial" w:cs="Arial"/>
          <w:b/>
          <w:sz w:val="22"/>
          <w:szCs w:val="22"/>
        </w:rPr>
        <w:t>8</w:t>
      </w:r>
    </w:p>
    <w:p w14:paraId="3B3B47E6" w14:textId="5C7728C9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Conferencias, Asistentes y Material Educativo-Informativo</w:t>
      </w:r>
    </w:p>
    <w:p w14:paraId="6C42199E" w14:textId="3C6979BD" w:rsidR="001D517F" w:rsidRDefault="0017729B" w:rsidP="00313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476C2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B659CC" w:rsidRPr="00B659CC">
        <w:rPr>
          <w:noProof/>
        </w:rPr>
        <w:drawing>
          <wp:inline distT="0" distB="0" distL="0" distR="0" wp14:anchorId="622F2FAD" wp14:editId="21140A47">
            <wp:extent cx="5250917" cy="1181725"/>
            <wp:effectExtent l="0" t="0" r="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664" cy="118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24430" w14:textId="35A05B57" w:rsidR="00476C26" w:rsidRPr="007E5A57" w:rsidRDefault="00476C26" w:rsidP="00476C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1D7FF95E" w14:textId="518E491D" w:rsidR="008E1CC8" w:rsidRDefault="008E1CC8" w:rsidP="00313FB4">
      <w:pPr>
        <w:jc w:val="both"/>
        <w:rPr>
          <w:rFonts w:ascii="Arial" w:hAnsi="Arial" w:cs="Arial"/>
          <w:sz w:val="22"/>
          <w:szCs w:val="22"/>
        </w:rPr>
      </w:pPr>
    </w:p>
    <w:p w14:paraId="2EE9EC58" w14:textId="01C0401B" w:rsidR="004E23C8" w:rsidRPr="00A52CC1" w:rsidRDefault="004E23C8" w:rsidP="004E23C8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t xml:space="preserve">En lo que va del año, se han realizado </w:t>
      </w:r>
      <w:r w:rsidR="009310D5">
        <w:rPr>
          <w:rFonts w:ascii="Arial" w:hAnsi="Arial" w:cs="Arial"/>
          <w:sz w:val="22"/>
          <w:szCs w:val="22"/>
        </w:rPr>
        <w:t>2</w:t>
      </w:r>
      <w:r w:rsidR="00DA5B93">
        <w:rPr>
          <w:rFonts w:ascii="Arial" w:hAnsi="Arial" w:cs="Arial"/>
          <w:sz w:val="22"/>
          <w:szCs w:val="22"/>
        </w:rPr>
        <w:t>89</w:t>
      </w:r>
      <w:r w:rsidRPr="00A52CC1">
        <w:rPr>
          <w:rFonts w:ascii="Arial" w:hAnsi="Arial" w:cs="Arial"/>
          <w:sz w:val="22"/>
          <w:szCs w:val="22"/>
        </w:rPr>
        <w:t xml:space="preserve"> conferencias de los Derechos de los Consumidores y Obligaciones de los Proveedores, siendo el total de asistentes de </w:t>
      </w:r>
      <w:r w:rsidR="00DA5B93">
        <w:rPr>
          <w:rFonts w:ascii="Arial" w:hAnsi="Arial" w:cs="Arial"/>
          <w:sz w:val="22"/>
          <w:szCs w:val="22"/>
        </w:rPr>
        <w:t>10,138</w:t>
      </w:r>
      <w:r w:rsidR="003B1A0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personas</w:t>
      </w:r>
      <w:r w:rsidRPr="00A52CC1">
        <w:rPr>
          <w:rFonts w:ascii="Arial" w:hAnsi="Arial" w:cs="Arial"/>
          <w:sz w:val="22"/>
          <w:szCs w:val="22"/>
        </w:rPr>
        <w:t xml:space="preserve">, asimismo, se distribuyeron </w:t>
      </w:r>
      <w:r w:rsidR="00DA5B93">
        <w:rPr>
          <w:rFonts w:ascii="Arial" w:hAnsi="Arial" w:cs="Arial"/>
          <w:sz w:val="22"/>
          <w:szCs w:val="22"/>
        </w:rPr>
        <w:t>50,109</w:t>
      </w:r>
      <w:r>
        <w:rPr>
          <w:rFonts w:ascii="Arial" w:hAnsi="Arial" w:cs="Arial"/>
          <w:sz w:val="22"/>
          <w:szCs w:val="22"/>
        </w:rPr>
        <w:t xml:space="preserve"> d</w:t>
      </w:r>
      <w:r w:rsidRPr="00A52CC1">
        <w:rPr>
          <w:rFonts w:ascii="Arial" w:hAnsi="Arial" w:cs="Arial"/>
          <w:sz w:val="22"/>
          <w:szCs w:val="22"/>
        </w:rPr>
        <w:t>ocumentos de material educativo e informativo, como puede observarse en el cuadro siguiente:</w:t>
      </w:r>
    </w:p>
    <w:p w14:paraId="6D20EED9" w14:textId="77777777" w:rsidR="004E23C8" w:rsidRDefault="004E23C8" w:rsidP="008E1CC8">
      <w:pPr>
        <w:jc w:val="center"/>
        <w:rPr>
          <w:rFonts w:ascii="Arial" w:hAnsi="Arial" w:cs="Arial"/>
          <w:b/>
          <w:sz w:val="22"/>
          <w:szCs w:val="22"/>
        </w:rPr>
      </w:pPr>
    </w:p>
    <w:p w14:paraId="2EACE0BA" w14:textId="2377E349" w:rsidR="008E1CC8" w:rsidRPr="001513A0" w:rsidRDefault="008E1CC8" w:rsidP="008E1CC8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9</w:t>
      </w:r>
    </w:p>
    <w:p w14:paraId="3936198F" w14:textId="34426BEB" w:rsidR="008E1CC8" w:rsidRDefault="008E1CC8" w:rsidP="008E1CC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Conferencias, Asistentes y Material Educativo-Informativo </w:t>
      </w:r>
    </w:p>
    <w:p w14:paraId="6B7F628E" w14:textId="297C7CA6" w:rsidR="008E1CC8" w:rsidRPr="001513A0" w:rsidRDefault="008E1CC8" w:rsidP="008E1CC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3B1A0F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DA5B93">
        <w:rPr>
          <w:rFonts w:ascii="Arial" w:hAnsi="Arial" w:cs="Arial"/>
          <w:b/>
          <w:sz w:val="22"/>
          <w:szCs w:val="22"/>
        </w:rPr>
        <w:t>Abril</w:t>
      </w:r>
      <w:proofErr w:type="gramEnd"/>
      <w:r w:rsidR="003B1A0F">
        <w:rPr>
          <w:rFonts w:ascii="Arial" w:hAnsi="Arial" w:cs="Arial"/>
          <w:b/>
          <w:sz w:val="22"/>
          <w:szCs w:val="22"/>
        </w:rPr>
        <w:t xml:space="preserve"> 202</w:t>
      </w:r>
      <w:r w:rsidR="00B76666">
        <w:rPr>
          <w:rFonts w:ascii="Arial" w:hAnsi="Arial" w:cs="Arial"/>
          <w:b/>
          <w:sz w:val="22"/>
          <w:szCs w:val="22"/>
        </w:rPr>
        <w:t>3</w:t>
      </w:r>
    </w:p>
    <w:p w14:paraId="5A97BFB1" w14:textId="7D6AA1AB" w:rsidR="008E1CC8" w:rsidRDefault="00476C26" w:rsidP="00313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476C26">
        <w:rPr>
          <w:noProof/>
        </w:rPr>
        <w:drawing>
          <wp:inline distT="0" distB="0" distL="0" distR="0" wp14:anchorId="6DE4AEFE" wp14:editId="56EB685C">
            <wp:extent cx="5282946" cy="1164590"/>
            <wp:effectExtent l="0" t="0" r="0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968" cy="1165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B87E0" w14:textId="38C0D0D2" w:rsidR="0014749B" w:rsidRPr="007E5A57" w:rsidRDefault="0014749B" w:rsidP="0014749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17729B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202E250D" w14:textId="77777777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</w:p>
    <w:p w14:paraId="7ACAE298" w14:textId="03A89748" w:rsidR="004E23C8" w:rsidRDefault="009310D5" w:rsidP="004E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880E3BA" wp14:editId="47B0B573">
                <wp:simplePos x="0" y="0"/>
                <wp:positionH relativeFrom="margin">
                  <wp:posOffset>2574290</wp:posOffset>
                </wp:positionH>
                <wp:positionV relativeFrom="paragraph">
                  <wp:posOffset>947420</wp:posOffset>
                </wp:positionV>
                <wp:extent cx="298450" cy="285750"/>
                <wp:effectExtent l="0" t="0" r="25400" b="19050"/>
                <wp:wrapNone/>
                <wp:docPr id="61" name="Rectángulo: esquinas redondeadas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9C9FC8" w14:textId="3B7FFFA8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80E3BA" id="Rectángulo: esquinas redondeadas 61" o:spid="_x0000_s1033" style="position:absolute;left:0;text-align:left;margin-left:202.7pt;margin-top:74.6pt;width:23.5pt;height:22.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" fillcolor="#4472c4 [3204]" strokecolor="#1f3763 [1604]" strokeweight="1pt">
                <v:stroke joinstyle="miter"/>
                <v:textbox>
                  <w:txbxContent>
                    <w:p w14:paraId="549C9FC8" w14:textId="3B7FFFA8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E23C8">
        <w:rPr>
          <w:rFonts w:ascii="Arial" w:hAnsi="Arial" w:cs="Arial"/>
          <w:sz w:val="22"/>
          <w:szCs w:val="22"/>
        </w:rPr>
        <w:t>En lo que se refiere a las conferencias impartidas de manera virtual, el Departamento de Promoción y Asesoría al Consumidor y Proveedor</w:t>
      </w:r>
      <w:r w:rsidR="00B76666">
        <w:rPr>
          <w:rFonts w:ascii="Arial" w:hAnsi="Arial" w:cs="Arial"/>
          <w:sz w:val="22"/>
          <w:szCs w:val="22"/>
        </w:rPr>
        <w:t xml:space="preserve"> </w:t>
      </w:r>
      <w:r w:rsidR="0006229F">
        <w:rPr>
          <w:rFonts w:ascii="Arial" w:hAnsi="Arial" w:cs="Arial"/>
          <w:sz w:val="22"/>
          <w:szCs w:val="22"/>
        </w:rPr>
        <w:t xml:space="preserve">y las sedes Departamentales no realizaron </w:t>
      </w:r>
      <w:r w:rsidR="00B76666">
        <w:rPr>
          <w:rFonts w:ascii="Arial" w:hAnsi="Arial" w:cs="Arial"/>
          <w:sz w:val="22"/>
          <w:szCs w:val="22"/>
        </w:rPr>
        <w:t>conferencia</w:t>
      </w:r>
      <w:r w:rsidR="00DA5B93">
        <w:rPr>
          <w:rFonts w:ascii="Arial" w:hAnsi="Arial" w:cs="Arial"/>
          <w:sz w:val="22"/>
          <w:szCs w:val="22"/>
        </w:rPr>
        <w:t>s</w:t>
      </w:r>
      <w:r w:rsidR="00B76666">
        <w:rPr>
          <w:rFonts w:ascii="Arial" w:hAnsi="Arial" w:cs="Arial"/>
          <w:sz w:val="22"/>
          <w:szCs w:val="22"/>
        </w:rPr>
        <w:t xml:space="preserve"> virtual</w:t>
      </w:r>
      <w:r w:rsidR="00DA5B93">
        <w:rPr>
          <w:rFonts w:ascii="Arial" w:hAnsi="Arial" w:cs="Arial"/>
          <w:sz w:val="22"/>
          <w:szCs w:val="22"/>
        </w:rPr>
        <w:t>es</w:t>
      </w:r>
      <w:r w:rsidR="00B76666">
        <w:rPr>
          <w:rFonts w:ascii="Arial" w:hAnsi="Arial" w:cs="Arial"/>
          <w:sz w:val="22"/>
          <w:szCs w:val="22"/>
        </w:rPr>
        <w:t xml:space="preserve"> en materia de </w:t>
      </w:r>
      <w:r w:rsidR="005B4010">
        <w:rPr>
          <w:rFonts w:ascii="Arial" w:hAnsi="Arial" w:cs="Arial"/>
          <w:sz w:val="22"/>
          <w:szCs w:val="22"/>
        </w:rPr>
        <w:t>consumo, como</w:t>
      </w:r>
      <w:r w:rsidR="004E23C8">
        <w:rPr>
          <w:rFonts w:ascii="Arial" w:hAnsi="Arial" w:cs="Arial"/>
          <w:sz w:val="22"/>
          <w:szCs w:val="22"/>
        </w:rPr>
        <w:t xml:space="preserve"> se puede observar en el cuadro siguiente:</w:t>
      </w:r>
    </w:p>
    <w:p w14:paraId="6B488ED6" w14:textId="77777777" w:rsidR="00131461" w:rsidRDefault="00131461" w:rsidP="004E23C8">
      <w:pPr>
        <w:jc w:val="both"/>
        <w:rPr>
          <w:rFonts w:ascii="Arial" w:hAnsi="Arial" w:cs="Arial"/>
          <w:sz w:val="22"/>
          <w:szCs w:val="22"/>
        </w:rPr>
      </w:pPr>
    </w:p>
    <w:p w14:paraId="131448B7" w14:textId="49479E94" w:rsidR="004E23C8" w:rsidRPr="00310372" w:rsidRDefault="004E23C8" w:rsidP="004E23C8">
      <w:pPr>
        <w:jc w:val="center"/>
        <w:rPr>
          <w:rFonts w:ascii="Arial" w:hAnsi="Arial" w:cs="Arial"/>
          <w:b/>
          <w:sz w:val="22"/>
          <w:szCs w:val="22"/>
        </w:rPr>
      </w:pPr>
      <w:r w:rsidRPr="00310372">
        <w:rPr>
          <w:rFonts w:ascii="Arial" w:hAnsi="Arial" w:cs="Arial"/>
          <w:b/>
          <w:sz w:val="22"/>
          <w:szCs w:val="22"/>
        </w:rPr>
        <w:t>Cuadro 10</w:t>
      </w:r>
    </w:p>
    <w:p w14:paraId="0C365CDD" w14:textId="77777777" w:rsidR="004E23C8" w:rsidRPr="001513A0" w:rsidRDefault="004E23C8" w:rsidP="004E23C8">
      <w:pPr>
        <w:jc w:val="center"/>
        <w:rPr>
          <w:rFonts w:ascii="Arial" w:hAnsi="Arial" w:cs="Arial"/>
          <w:b/>
          <w:sz w:val="22"/>
          <w:szCs w:val="22"/>
        </w:rPr>
      </w:pPr>
      <w:r w:rsidRPr="00310372">
        <w:rPr>
          <w:rFonts w:ascii="Arial" w:hAnsi="Arial" w:cs="Arial"/>
          <w:b/>
          <w:sz w:val="22"/>
          <w:szCs w:val="22"/>
        </w:rPr>
        <w:t>Conferencias Virtuales, y Asistentes</w:t>
      </w:r>
    </w:p>
    <w:p w14:paraId="1C954F99" w14:textId="7A72028F" w:rsidR="004E23C8" w:rsidRDefault="00476C26" w:rsidP="004E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476C26">
        <w:rPr>
          <w:noProof/>
        </w:rPr>
        <w:drawing>
          <wp:inline distT="0" distB="0" distL="0" distR="0" wp14:anchorId="14F85A31" wp14:editId="4CD62754">
            <wp:extent cx="5158588" cy="920115"/>
            <wp:effectExtent l="0" t="0" r="4445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755" cy="92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60EAF" w14:textId="52347D35" w:rsidR="0014749B" w:rsidRPr="007E5A57" w:rsidRDefault="0014749B" w:rsidP="0014749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0842C1">
        <w:rPr>
          <w:rFonts w:ascii="Arial" w:hAnsi="Arial" w:cs="Arial"/>
          <w:sz w:val="18"/>
          <w:szCs w:val="18"/>
        </w:rPr>
        <w:t xml:space="preserve">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7A7D511C" w14:textId="349D96FC" w:rsidR="008E1CC8" w:rsidRDefault="008E1CC8" w:rsidP="00313FB4">
      <w:pPr>
        <w:jc w:val="both"/>
        <w:rPr>
          <w:rFonts w:ascii="Arial" w:hAnsi="Arial" w:cs="Arial"/>
          <w:sz w:val="22"/>
          <w:szCs w:val="22"/>
        </w:rPr>
      </w:pPr>
    </w:p>
    <w:p w14:paraId="326121EE" w14:textId="7C5052A9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  <w:r w:rsidRPr="004F06A3">
        <w:rPr>
          <w:rFonts w:ascii="Arial" w:hAnsi="Arial" w:cs="Arial"/>
          <w:sz w:val="22"/>
          <w:szCs w:val="22"/>
        </w:rPr>
        <w:t xml:space="preserve">En lo que va del año, se han realizado </w:t>
      </w:r>
      <w:r w:rsidR="009310D5">
        <w:rPr>
          <w:rFonts w:ascii="Arial" w:hAnsi="Arial" w:cs="Arial"/>
          <w:sz w:val="22"/>
          <w:szCs w:val="22"/>
        </w:rPr>
        <w:t>3</w:t>
      </w:r>
      <w:r w:rsidRPr="004F06A3">
        <w:rPr>
          <w:rFonts w:ascii="Arial" w:hAnsi="Arial" w:cs="Arial"/>
          <w:sz w:val="22"/>
          <w:szCs w:val="22"/>
        </w:rPr>
        <w:t xml:space="preserve"> </w:t>
      </w:r>
      <w:r w:rsidR="004F06A3" w:rsidRPr="004F06A3">
        <w:rPr>
          <w:rFonts w:ascii="Arial" w:hAnsi="Arial" w:cs="Arial"/>
          <w:sz w:val="22"/>
          <w:szCs w:val="22"/>
        </w:rPr>
        <w:t xml:space="preserve">conferencias virtuales a los consumidores y </w:t>
      </w:r>
      <w:r w:rsidR="00310372" w:rsidRPr="004F06A3">
        <w:rPr>
          <w:rFonts w:ascii="Arial" w:hAnsi="Arial" w:cs="Arial"/>
          <w:sz w:val="22"/>
          <w:szCs w:val="22"/>
        </w:rPr>
        <w:t>usuarios sobre</w:t>
      </w:r>
      <w:r w:rsidR="004F06A3" w:rsidRPr="004F06A3">
        <w:rPr>
          <w:rFonts w:ascii="Arial" w:hAnsi="Arial" w:cs="Arial"/>
          <w:sz w:val="22"/>
          <w:szCs w:val="22"/>
        </w:rPr>
        <w:t xml:space="preserve"> </w:t>
      </w:r>
      <w:r w:rsidRPr="004F06A3">
        <w:rPr>
          <w:rFonts w:ascii="Arial" w:hAnsi="Arial" w:cs="Arial"/>
          <w:sz w:val="22"/>
          <w:szCs w:val="22"/>
        </w:rPr>
        <w:t xml:space="preserve">Derechos </w:t>
      </w:r>
      <w:r w:rsidR="004F06A3" w:rsidRPr="004F06A3">
        <w:rPr>
          <w:rFonts w:ascii="Arial" w:hAnsi="Arial" w:cs="Arial"/>
          <w:sz w:val="22"/>
          <w:szCs w:val="22"/>
        </w:rPr>
        <w:t xml:space="preserve">y obligaciones en materia de consumo a </w:t>
      </w:r>
      <w:r w:rsidR="00B76666" w:rsidRPr="004F06A3">
        <w:rPr>
          <w:rFonts w:ascii="Arial" w:hAnsi="Arial" w:cs="Arial"/>
          <w:sz w:val="22"/>
          <w:szCs w:val="22"/>
        </w:rPr>
        <w:t>través de</w:t>
      </w:r>
      <w:r w:rsidRPr="004F06A3">
        <w:rPr>
          <w:rFonts w:ascii="Arial" w:hAnsi="Arial" w:cs="Arial"/>
          <w:sz w:val="22"/>
          <w:szCs w:val="22"/>
        </w:rPr>
        <w:t xml:space="preserve"> </w:t>
      </w:r>
      <w:r w:rsidR="004F06A3" w:rsidRPr="004F06A3">
        <w:rPr>
          <w:rFonts w:ascii="Arial" w:hAnsi="Arial" w:cs="Arial"/>
          <w:sz w:val="22"/>
          <w:szCs w:val="22"/>
        </w:rPr>
        <w:t xml:space="preserve">plataformas </w:t>
      </w:r>
      <w:r w:rsidR="00DF11F0" w:rsidRPr="004F06A3">
        <w:rPr>
          <w:rFonts w:ascii="Arial" w:hAnsi="Arial" w:cs="Arial"/>
          <w:sz w:val="22"/>
          <w:szCs w:val="22"/>
        </w:rPr>
        <w:t>digitales, siendo</w:t>
      </w:r>
      <w:r w:rsidRPr="004F06A3">
        <w:rPr>
          <w:rFonts w:ascii="Arial" w:hAnsi="Arial" w:cs="Arial"/>
          <w:sz w:val="22"/>
          <w:szCs w:val="22"/>
        </w:rPr>
        <w:t xml:space="preserve"> el total de </w:t>
      </w:r>
      <w:r w:rsidR="004F06A3" w:rsidRPr="004F06A3">
        <w:rPr>
          <w:rFonts w:ascii="Arial" w:hAnsi="Arial" w:cs="Arial"/>
          <w:sz w:val="22"/>
          <w:szCs w:val="22"/>
        </w:rPr>
        <w:t>participantes</w:t>
      </w:r>
      <w:r w:rsidRPr="004F06A3">
        <w:rPr>
          <w:rFonts w:ascii="Arial" w:hAnsi="Arial" w:cs="Arial"/>
          <w:sz w:val="22"/>
          <w:szCs w:val="22"/>
        </w:rPr>
        <w:t xml:space="preserve"> de </w:t>
      </w:r>
      <w:r w:rsidR="009310D5">
        <w:rPr>
          <w:rFonts w:ascii="Arial" w:hAnsi="Arial" w:cs="Arial"/>
          <w:sz w:val="22"/>
          <w:szCs w:val="22"/>
        </w:rPr>
        <w:t>226</w:t>
      </w:r>
      <w:r w:rsidRPr="004F06A3">
        <w:rPr>
          <w:rFonts w:ascii="Arial" w:hAnsi="Arial" w:cs="Arial"/>
          <w:sz w:val="22"/>
          <w:szCs w:val="22"/>
        </w:rPr>
        <w:t xml:space="preserve"> personas, como puede observarse en el cuadro siguiente:</w:t>
      </w:r>
    </w:p>
    <w:p w14:paraId="30801ECC" w14:textId="77777777" w:rsidR="00485C93" w:rsidRPr="00A52CC1" w:rsidRDefault="00485C93" w:rsidP="004E23C8">
      <w:pPr>
        <w:jc w:val="both"/>
        <w:rPr>
          <w:rFonts w:ascii="Arial" w:hAnsi="Arial" w:cs="Arial"/>
          <w:sz w:val="22"/>
          <w:szCs w:val="22"/>
        </w:rPr>
      </w:pPr>
    </w:p>
    <w:p w14:paraId="42E0F9F1" w14:textId="419AA245" w:rsidR="008F439A" w:rsidRPr="001513A0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4E23C8">
        <w:rPr>
          <w:rFonts w:ascii="Arial" w:hAnsi="Arial" w:cs="Arial"/>
          <w:b/>
          <w:sz w:val="22"/>
          <w:szCs w:val="22"/>
        </w:rPr>
        <w:t>11</w:t>
      </w:r>
    </w:p>
    <w:p w14:paraId="4BE16964" w14:textId="2BD39E05" w:rsidR="008F439A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Conferencias</w:t>
      </w:r>
      <w:r w:rsidR="004E23C8">
        <w:rPr>
          <w:rFonts w:ascii="Arial" w:hAnsi="Arial" w:cs="Arial"/>
          <w:b/>
          <w:sz w:val="22"/>
          <w:szCs w:val="22"/>
        </w:rPr>
        <w:t xml:space="preserve"> Virtuales y </w:t>
      </w:r>
      <w:r>
        <w:rPr>
          <w:rFonts w:ascii="Arial" w:hAnsi="Arial" w:cs="Arial"/>
          <w:b/>
          <w:sz w:val="22"/>
          <w:szCs w:val="22"/>
        </w:rPr>
        <w:t xml:space="preserve">Asistentes </w:t>
      </w:r>
    </w:p>
    <w:p w14:paraId="21950F2D" w14:textId="16E9010E" w:rsidR="008F439A" w:rsidRPr="001513A0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7612F4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DA5B93">
        <w:rPr>
          <w:rFonts w:ascii="Arial" w:hAnsi="Arial" w:cs="Arial"/>
          <w:b/>
          <w:sz w:val="22"/>
          <w:szCs w:val="22"/>
        </w:rPr>
        <w:t>Abril</w:t>
      </w:r>
      <w:proofErr w:type="gramEnd"/>
      <w:r w:rsidR="007612F4">
        <w:rPr>
          <w:rFonts w:ascii="Arial" w:hAnsi="Arial" w:cs="Arial"/>
          <w:b/>
          <w:sz w:val="22"/>
          <w:szCs w:val="22"/>
        </w:rPr>
        <w:t xml:space="preserve"> 202</w:t>
      </w:r>
      <w:r w:rsidR="00B76666">
        <w:rPr>
          <w:rFonts w:ascii="Arial" w:hAnsi="Arial" w:cs="Arial"/>
          <w:b/>
          <w:sz w:val="22"/>
          <w:szCs w:val="22"/>
        </w:rPr>
        <w:t>3</w:t>
      </w:r>
    </w:p>
    <w:p w14:paraId="7469D245" w14:textId="0AB27C2D" w:rsidR="000B049F" w:rsidRDefault="00476C26" w:rsidP="00F0248F">
      <w:pPr>
        <w:pStyle w:val="Ttulo4"/>
        <w:ind w:firstLine="708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476C26">
        <w:rPr>
          <w:noProof/>
        </w:rPr>
        <w:drawing>
          <wp:inline distT="0" distB="0" distL="0" distR="0" wp14:anchorId="2A9BFD0B" wp14:editId="4C1DDB21">
            <wp:extent cx="5179161" cy="906780"/>
            <wp:effectExtent l="0" t="0" r="2540" b="762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098" cy="907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EE5A8" w14:textId="1B638CE2" w:rsidR="0014749B" w:rsidRPr="007E5A57" w:rsidRDefault="0014749B" w:rsidP="0014749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43A5C849" w14:textId="3E2A4643" w:rsidR="00540A11" w:rsidRDefault="00540A11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  <w:lang w:val="es-ES_tradnl"/>
        </w:rPr>
      </w:pPr>
    </w:p>
    <w:p w14:paraId="70C1F171" w14:textId="3BC8007A" w:rsidR="002B1F6F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>
        <w:rPr>
          <w:rFonts w:ascii="Arial" w:hAnsi="Arial" w:cs="Arial"/>
          <w:sz w:val="24"/>
          <w:szCs w:val="24"/>
          <w:shd w:val="clear" w:color="auto" w:fill="E0E0E0"/>
        </w:rPr>
        <w:t>Libros Autorizados y Recepción de Expedientes de Contratos de Adhesión e Instrumentos de Medición y Pesaje</w:t>
      </w:r>
    </w:p>
    <w:p w14:paraId="5B586194" w14:textId="77777777" w:rsidR="002B1F6F" w:rsidRPr="001513A0" w:rsidRDefault="002B1F6F" w:rsidP="002B1F6F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8A44966" w14:textId="6BCD1600" w:rsidR="00AC3F1E" w:rsidRDefault="002B1F6F" w:rsidP="00AC3F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 </w:t>
      </w:r>
      <w:r w:rsidR="00DA5B93">
        <w:rPr>
          <w:rFonts w:ascii="Arial" w:hAnsi="Arial" w:cs="Arial"/>
          <w:sz w:val="22"/>
          <w:szCs w:val="22"/>
        </w:rPr>
        <w:t>abril</w:t>
      </w:r>
      <w:r>
        <w:rPr>
          <w:rFonts w:ascii="Arial" w:hAnsi="Arial" w:cs="Arial"/>
          <w:sz w:val="22"/>
          <w:szCs w:val="22"/>
        </w:rPr>
        <w:t xml:space="preserve"> se autorizaron </w:t>
      </w:r>
      <w:r w:rsidR="00DA5B93">
        <w:rPr>
          <w:rFonts w:ascii="Arial" w:hAnsi="Arial" w:cs="Arial"/>
          <w:sz w:val="22"/>
          <w:szCs w:val="22"/>
        </w:rPr>
        <w:t>889</w:t>
      </w:r>
      <w:r w:rsidRPr="001513A0">
        <w:rPr>
          <w:rFonts w:ascii="Arial" w:hAnsi="Arial" w:cs="Arial"/>
          <w:sz w:val="22"/>
          <w:szCs w:val="22"/>
        </w:rPr>
        <w:t xml:space="preserve"> libros de quejas</w:t>
      </w:r>
      <w:r w:rsidR="006958DE">
        <w:rPr>
          <w:rFonts w:ascii="Arial" w:hAnsi="Arial" w:cs="Arial"/>
          <w:sz w:val="22"/>
          <w:szCs w:val="22"/>
        </w:rPr>
        <w:t xml:space="preserve">, </w:t>
      </w:r>
      <w:r w:rsidR="00B76666">
        <w:rPr>
          <w:rFonts w:ascii="Arial" w:hAnsi="Arial" w:cs="Arial"/>
          <w:sz w:val="22"/>
          <w:szCs w:val="22"/>
        </w:rPr>
        <w:t>5</w:t>
      </w:r>
      <w:r w:rsidR="00DA5B93">
        <w:rPr>
          <w:rFonts w:ascii="Arial" w:hAnsi="Arial" w:cs="Arial"/>
          <w:sz w:val="22"/>
          <w:szCs w:val="22"/>
        </w:rPr>
        <w:t>00</w:t>
      </w:r>
      <w:r w:rsidR="00AC3F1E">
        <w:rPr>
          <w:rFonts w:ascii="Arial" w:hAnsi="Arial" w:cs="Arial"/>
          <w:sz w:val="22"/>
          <w:szCs w:val="22"/>
        </w:rPr>
        <w:t xml:space="preserve"> en la Sede Central y </w:t>
      </w:r>
      <w:r w:rsidR="00DA5B93">
        <w:rPr>
          <w:rFonts w:ascii="Arial" w:hAnsi="Arial" w:cs="Arial"/>
          <w:sz w:val="22"/>
          <w:szCs w:val="22"/>
        </w:rPr>
        <w:t>389</w:t>
      </w:r>
      <w:r w:rsidR="00540A11">
        <w:rPr>
          <w:rFonts w:ascii="Arial" w:hAnsi="Arial" w:cs="Arial"/>
          <w:sz w:val="22"/>
          <w:szCs w:val="22"/>
        </w:rPr>
        <w:t xml:space="preserve"> en</w:t>
      </w:r>
      <w:r w:rsidR="006958DE">
        <w:rPr>
          <w:rFonts w:ascii="Arial" w:hAnsi="Arial" w:cs="Arial"/>
          <w:sz w:val="22"/>
          <w:szCs w:val="22"/>
        </w:rPr>
        <w:t xml:space="preserve"> las Sede</w:t>
      </w:r>
      <w:r w:rsidR="00D07D46">
        <w:rPr>
          <w:rFonts w:ascii="Arial" w:hAnsi="Arial" w:cs="Arial"/>
          <w:sz w:val="22"/>
          <w:szCs w:val="22"/>
        </w:rPr>
        <w:t>s</w:t>
      </w:r>
      <w:r w:rsidR="006958DE">
        <w:rPr>
          <w:rFonts w:ascii="Arial" w:hAnsi="Arial" w:cs="Arial"/>
          <w:sz w:val="22"/>
          <w:szCs w:val="22"/>
        </w:rPr>
        <w:t xml:space="preserve"> Dep</w:t>
      </w:r>
      <w:r w:rsidR="00AC3F1E">
        <w:rPr>
          <w:rFonts w:ascii="Arial" w:hAnsi="Arial" w:cs="Arial"/>
          <w:sz w:val="22"/>
          <w:szCs w:val="22"/>
        </w:rPr>
        <w:t xml:space="preserve">artamentales. </w:t>
      </w:r>
      <w:r w:rsidR="006958DE">
        <w:rPr>
          <w:rFonts w:ascii="Arial" w:hAnsi="Arial" w:cs="Arial"/>
          <w:sz w:val="22"/>
          <w:szCs w:val="22"/>
        </w:rPr>
        <w:t xml:space="preserve"> </w:t>
      </w:r>
      <w:r w:rsidR="00AC3F1E">
        <w:rPr>
          <w:rFonts w:ascii="Arial" w:hAnsi="Arial" w:cs="Arial"/>
          <w:sz w:val="22"/>
          <w:szCs w:val="22"/>
        </w:rPr>
        <w:t>A</w:t>
      </w:r>
      <w:r w:rsidR="00AC3F1E" w:rsidRPr="001513A0">
        <w:rPr>
          <w:rFonts w:ascii="Arial" w:hAnsi="Arial" w:cs="Arial"/>
          <w:sz w:val="22"/>
          <w:szCs w:val="22"/>
        </w:rPr>
        <w:t>simismo</w:t>
      </w:r>
      <w:r w:rsidR="00AC3F1E">
        <w:rPr>
          <w:rFonts w:ascii="Arial" w:hAnsi="Arial" w:cs="Arial"/>
          <w:sz w:val="22"/>
          <w:szCs w:val="22"/>
        </w:rPr>
        <w:t>,</w:t>
      </w:r>
      <w:r w:rsidR="00AC3F1E" w:rsidRPr="001513A0">
        <w:rPr>
          <w:rFonts w:ascii="Arial" w:hAnsi="Arial" w:cs="Arial"/>
          <w:sz w:val="22"/>
          <w:szCs w:val="22"/>
        </w:rPr>
        <w:t xml:space="preserve"> se </w:t>
      </w:r>
      <w:r w:rsidR="00AC3F1E">
        <w:rPr>
          <w:rFonts w:ascii="Arial" w:hAnsi="Arial" w:cs="Arial"/>
          <w:sz w:val="22"/>
          <w:szCs w:val="22"/>
        </w:rPr>
        <w:t xml:space="preserve">recibieron </w:t>
      </w:r>
      <w:r w:rsidR="00DA5B93">
        <w:rPr>
          <w:rFonts w:ascii="Arial" w:hAnsi="Arial" w:cs="Arial"/>
          <w:sz w:val="22"/>
          <w:szCs w:val="22"/>
        </w:rPr>
        <w:t>59</w:t>
      </w:r>
      <w:r w:rsidR="00AC3F1E" w:rsidRPr="001513A0">
        <w:rPr>
          <w:rFonts w:ascii="Arial" w:hAnsi="Arial" w:cs="Arial"/>
          <w:sz w:val="22"/>
          <w:szCs w:val="22"/>
        </w:rPr>
        <w:t xml:space="preserve"> expediente para autori</w:t>
      </w:r>
      <w:r w:rsidR="00AC3F1E">
        <w:rPr>
          <w:rFonts w:ascii="Arial" w:hAnsi="Arial" w:cs="Arial"/>
          <w:sz w:val="22"/>
          <w:szCs w:val="22"/>
        </w:rPr>
        <w:t xml:space="preserve">zación de Contratos de Adhesión, </w:t>
      </w:r>
      <w:r w:rsidR="00DA5B93">
        <w:rPr>
          <w:rFonts w:ascii="Arial" w:hAnsi="Arial" w:cs="Arial"/>
          <w:sz w:val="22"/>
          <w:szCs w:val="22"/>
        </w:rPr>
        <w:t>26</w:t>
      </w:r>
      <w:r w:rsidR="00540A11">
        <w:rPr>
          <w:rFonts w:ascii="Arial" w:hAnsi="Arial" w:cs="Arial"/>
          <w:sz w:val="22"/>
          <w:szCs w:val="22"/>
        </w:rPr>
        <w:t xml:space="preserve"> </w:t>
      </w:r>
      <w:r w:rsidR="00540A11" w:rsidRPr="001513A0">
        <w:rPr>
          <w:rFonts w:ascii="Arial" w:hAnsi="Arial" w:cs="Arial"/>
          <w:sz w:val="22"/>
          <w:szCs w:val="22"/>
        </w:rPr>
        <w:t>en</w:t>
      </w:r>
      <w:r w:rsidR="00AC3F1E" w:rsidRPr="001513A0">
        <w:rPr>
          <w:rFonts w:ascii="Arial" w:hAnsi="Arial" w:cs="Arial"/>
          <w:sz w:val="22"/>
          <w:szCs w:val="22"/>
        </w:rPr>
        <w:t xml:space="preserve"> la Sede Central</w:t>
      </w:r>
      <w:r w:rsidR="00AC3F1E">
        <w:rPr>
          <w:rFonts w:ascii="Arial" w:hAnsi="Arial" w:cs="Arial"/>
          <w:sz w:val="22"/>
          <w:szCs w:val="22"/>
        </w:rPr>
        <w:t xml:space="preserve"> y </w:t>
      </w:r>
      <w:r w:rsidR="00DA5B93">
        <w:rPr>
          <w:rFonts w:ascii="Arial" w:hAnsi="Arial" w:cs="Arial"/>
          <w:sz w:val="22"/>
          <w:szCs w:val="22"/>
        </w:rPr>
        <w:t>33</w:t>
      </w:r>
      <w:r w:rsidR="00AC3F1E">
        <w:rPr>
          <w:rFonts w:ascii="Arial" w:hAnsi="Arial" w:cs="Arial"/>
          <w:sz w:val="22"/>
          <w:szCs w:val="22"/>
        </w:rPr>
        <w:t xml:space="preserve"> en la</w:t>
      </w:r>
      <w:r w:rsidR="00D07D46">
        <w:rPr>
          <w:rFonts w:ascii="Arial" w:hAnsi="Arial" w:cs="Arial"/>
          <w:sz w:val="22"/>
          <w:szCs w:val="22"/>
        </w:rPr>
        <w:t>s</w:t>
      </w:r>
      <w:r w:rsidR="00AC3F1E">
        <w:rPr>
          <w:rFonts w:ascii="Arial" w:hAnsi="Arial" w:cs="Arial"/>
          <w:sz w:val="22"/>
          <w:szCs w:val="22"/>
        </w:rPr>
        <w:t xml:space="preserve"> Sedes Departamentales</w:t>
      </w:r>
      <w:r w:rsidR="00AC3F1E" w:rsidRPr="001513A0">
        <w:rPr>
          <w:rFonts w:ascii="Arial" w:hAnsi="Arial" w:cs="Arial"/>
          <w:sz w:val="22"/>
          <w:szCs w:val="22"/>
        </w:rPr>
        <w:t xml:space="preserve">.  </w:t>
      </w:r>
      <w:r w:rsidR="00AC3F1E">
        <w:rPr>
          <w:rFonts w:ascii="Arial" w:hAnsi="Arial" w:cs="Arial"/>
          <w:sz w:val="22"/>
          <w:szCs w:val="22"/>
        </w:rPr>
        <w:t xml:space="preserve">En cuanto a </w:t>
      </w:r>
      <w:r w:rsidR="00AC3F1E" w:rsidRPr="001513A0">
        <w:rPr>
          <w:rFonts w:ascii="Arial" w:hAnsi="Arial" w:cs="Arial"/>
          <w:sz w:val="22"/>
          <w:szCs w:val="22"/>
        </w:rPr>
        <w:t>expedientes de Instrumentos de Medición y Pesaje</w:t>
      </w:r>
      <w:r w:rsidR="00AC3F1E">
        <w:rPr>
          <w:rFonts w:ascii="Arial" w:hAnsi="Arial" w:cs="Arial"/>
          <w:sz w:val="22"/>
          <w:szCs w:val="22"/>
        </w:rPr>
        <w:t xml:space="preserve">, se </w:t>
      </w:r>
      <w:r w:rsidR="00733972">
        <w:rPr>
          <w:rFonts w:ascii="Arial" w:hAnsi="Arial" w:cs="Arial"/>
          <w:sz w:val="22"/>
          <w:szCs w:val="22"/>
        </w:rPr>
        <w:t xml:space="preserve">recibieron </w:t>
      </w:r>
      <w:r w:rsidR="00152558">
        <w:rPr>
          <w:rFonts w:ascii="Arial" w:hAnsi="Arial" w:cs="Arial"/>
          <w:sz w:val="22"/>
          <w:szCs w:val="22"/>
        </w:rPr>
        <w:t xml:space="preserve">201 </w:t>
      </w:r>
      <w:r w:rsidR="00733972">
        <w:rPr>
          <w:rFonts w:ascii="Arial" w:hAnsi="Arial" w:cs="Arial"/>
          <w:sz w:val="22"/>
          <w:szCs w:val="22"/>
        </w:rPr>
        <w:t>expedientes</w:t>
      </w:r>
      <w:r w:rsidR="00540A11">
        <w:rPr>
          <w:rFonts w:ascii="Arial" w:hAnsi="Arial" w:cs="Arial"/>
          <w:sz w:val="22"/>
          <w:szCs w:val="22"/>
        </w:rPr>
        <w:t>, como</w:t>
      </w:r>
      <w:r w:rsidR="00AC3F1E">
        <w:rPr>
          <w:rFonts w:ascii="Arial" w:hAnsi="Arial" w:cs="Arial"/>
          <w:sz w:val="22"/>
          <w:szCs w:val="22"/>
        </w:rPr>
        <w:t xml:space="preserve"> se detalla a continuación.</w:t>
      </w:r>
    </w:p>
    <w:p w14:paraId="1ACE6DA0" w14:textId="77777777" w:rsidR="00485C93" w:rsidRDefault="00485C93" w:rsidP="00AC3F1E">
      <w:pPr>
        <w:jc w:val="both"/>
        <w:rPr>
          <w:rFonts w:ascii="Arial" w:hAnsi="Arial" w:cs="Arial"/>
          <w:sz w:val="22"/>
          <w:szCs w:val="22"/>
        </w:rPr>
      </w:pPr>
    </w:p>
    <w:p w14:paraId="0DB45294" w14:textId="10520024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8F439A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2</w:t>
      </w:r>
    </w:p>
    <w:p w14:paraId="59D0B79B" w14:textId="77777777" w:rsidR="002B1F6F" w:rsidRPr="009E61A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Libros Autorizados, Recepción de Expedientes de Contratos de Adhesión e Instrumentos de Medición y Pesaje</w:t>
      </w:r>
    </w:p>
    <w:p w14:paraId="3720915C" w14:textId="054B0C8A" w:rsidR="00D07D46" w:rsidRDefault="00476C26" w:rsidP="00476C2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476C26">
        <w:rPr>
          <w:noProof/>
        </w:rPr>
        <w:drawing>
          <wp:inline distT="0" distB="0" distL="0" distR="0" wp14:anchorId="18AE63FF" wp14:editId="332C0AB5">
            <wp:extent cx="5186477" cy="1274445"/>
            <wp:effectExtent l="0" t="0" r="0" b="1905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570" cy="1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2E4FD" w14:textId="79B76539" w:rsidR="008306BF" w:rsidRPr="007E5A57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   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72BB51AB" w14:textId="77777777" w:rsidR="00476C26" w:rsidRDefault="00476C26" w:rsidP="00D07D46">
      <w:pPr>
        <w:jc w:val="both"/>
        <w:rPr>
          <w:rFonts w:ascii="Arial" w:hAnsi="Arial" w:cs="Arial"/>
          <w:sz w:val="22"/>
          <w:szCs w:val="22"/>
        </w:rPr>
      </w:pPr>
    </w:p>
    <w:p w14:paraId="02901D2D" w14:textId="15B1734C" w:rsidR="00476C26" w:rsidRDefault="0006229F" w:rsidP="00D07D4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051C3C" wp14:editId="338691DC">
                <wp:simplePos x="0" y="0"/>
                <wp:positionH relativeFrom="margin">
                  <wp:posOffset>2631440</wp:posOffset>
                </wp:positionH>
                <wp:positionV relativeFrom="paragraph">
                  <wp:posOffset>403860</wp:posOffset>
                </wp:positionV>
                <wp:extent cx="298450" cy="285750"/>
                <wp:effectExtent l="0" t="0" r="25400" b="19050"/>
                <wp:wrapNone/>
                <wp:docPr id="62" name="Rectángulo: esquinas redondeadas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EB994D" w14:textId="20E23637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051C3C" id="Rectángulo: esquinas redondeadas 62" o:spid="_x0000_s1034" style="position:absolute;left:0;text-align:left;margin-left:207.2pt;margin-top:31.8pt;width:23.5pt;height:22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" fillcolor="#4472c4 [3204]" strokecolor="#1f3763 [1604]" strokeweight="1pt">
                <v:stroke joinstyle="miter"/>
                <v:textbox>
                  <w:txbxContent>
                    <w:p w14:paraId="47EB994D" w14:textId="20E23637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7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0A26F1E" w14:textId="26EE0E90" w:rsidR="008306BF" w:rsidRDefault="008306BF" w:rsidP="00D07D46">
      <w:pPr>
        <w:jc w:val="both"/>
        <w:rPr>
          <w:rFonts w:ascii="Arial" w:hAnsi="Arial" w:cs="Arial"/>
          <w:sz w:val="22"/>
          <w:szCs w:val="22"/>
        </w:rPr>
      </w:pPr>
    </w:p>
    <w:p w14:paraId="688CA36B" w14:textId="031814DA" w:rsidR="00D07D46" w:rsidRPr="00A52CC1" w:rsidRDefault="00D07D46" w:rsidP="00D07D46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t xml:space="preserve">En lo que va del año, se han autorizado </w:t>
      </w:r>
      <w:r w:rsidR="00485C93">
        <w:rPr>
          <w:rFonts w:ascii="Arial" w:hAnsi="Arial" w:cs="Arial"/>
          <w:sz w:val="22"/>
          <w:szCs w:val="22"/>
        </w:rPr>
        <w:t>3,</w:t>
      </w:r>
      <w:r w:rsidR="00152558">
        <w:rPr>
          <w:rFonts w:ascii="Arial" w:hAnsi="Arial" w:cs="Arial"/>
          <w:sz w:val="22"/>
          <w:szCs w:val="22"/>
        </w:rPr>
        <w:t>985</w:t>
      </w:r>
      <w:r w:rsidR="00540A11" w:rsidRPr="00A52CC1">
        <w:rPr>
          <w:rFonts w:ascii="Arial" w:hAnsi="Arial" w:cs="Arial"/>
          <w:sz w:val="22"/>
          <w:szCs w:val="22"/>
        </w:rPr>
        <w:t xml:space="preserve"> libros</w:t>
      </w:r>
      <w:r w:rsidRPr="00A52CC1">
        <w:rPr>
          <w:rFonts w:ascii="Arial" w:hAnsi="Arial" w:cs="Arial"/>
          <w:sz w:val="22"/>
          <w:szCs w:val="22"/>
        </w:rPr>
        <w:t xml:space="preserve"> de quejas; </w:t>
      </w:r>
      <w:r w:rsidR="00152558">
        <w:rPr>
          <w:rFonts w:ascii="Arial" w:hAnsi="Arial" w:cs="Arial"/>
          <w:sz w:val="22"/>
          <w:szCs w:val="22"/>
        </w:rPr>
        <w:t>2,235</w:t>
      </w:r>
      <w:r w:rsidRPr="00A52CC1">
        <w:rPr>
          <w:rFonts w:ascii="Arial" w:hAnsi="Arial" w:cs="Arial"/>
          <w:sz w:val="22"/>
          <w:szCs w:val="22"/>
        </w:rPr>
        <w:t xml:space="preserve"> en la Sede Central y </w:t>
      </w:r>
      <w:r w:rsidR="00485C93">
        <w:rPr>
          <w:rFonts w:ascii="Arial" w:hAnsi="Arial" w:cs="Arial"/>
          <w:sz w:val="22"/>
          <w:szCs w:val="22"/>
        </w:rPr>
        <w:t>1,</w:t>
      </w:r>
      <w:r w:rsidR="00152558">
        <w:rPr>
          <w:rFonts w:ascii="Arial" w:hAnsi="Arial" w:cs="Arial"/>
          <w:sz w:val="22"/>
          <w:szCs w:val="22"/>
        </w:rPr>
        <w:t>750</w:t>
      </w:r>
      <w:r w:rsidR="003506C8" w:rsidRPr="00A52CC1">
        <w:rPr>
          <w:rFonts w:ascii="Arial" w:hAnsi="Arial" w:cs="Arial"/>
          <w:sz w:val="22"/>
          <w:szCs w:val="22"/>
        </w:rPr>
        <w:t xml:space="preserve"> en</w:t>
      </w:r>
      <w:r w:rsidRPr="00A52CC1">
        <w:rPr>
          <w:rFonts w:ascii="Arial" w:hAnsi="Arial" w:cs="Arial"/>
          <w:sz w:val="22"/>
          <w:szCs w:val="22"/>
        </w:rPr>
        <w:t xml:space="preserve"> las Sedes Departamentales, se han recibido </w:t>
      </w:r>
      <w:r w:rsidR="00152558">
        <w:rPr>
          <w:rFonts w:ascii="Arial" w:hAnsi="Arial" w:cs="Arial"/>
          <w:sz w:val="22"/>
          <w:szCs w:val="22"/>
        </w:rPr>
        <w:t>213</w:t>
      </w:r>
      <w:r w:rsidRPr="00A52CC1">
        <w:rPr>
          <w:rFonts w:ascii="Arial" w:hAnsi="Arial" w:cs="Arial"/>
          <w:sz w:val="22"/>
          <w:szCs w:val="22"/>
        </w:rPr>
        <w:t xml:space="preserve"> expedientes para la autorización de Contratos de Adhesión; </w:t>
      </w:r>
      <w:r w:rsidR="00152558">
        <w:rPr>
          <w:rFonts w:ascii="Arial" w:hAnsi="Arial" w:cs="Arial"/>
          <w:sz w:val="22"/>
          <w:szCs w:val="22"/>
        </w:rPr>
        <w:t xml:space="preserve">63 </w:t>
      </w:r>
      <w:r w:rsidRPr="00A52CC1">
        <w:rPr>
          <w:rFonts w:ascii="Arial" w:hAnsi="Arial" w:cs="Arial"/>
          <w:sz w:val="22"/>
          <w:szCs w:val="22"/>
        </w:rPr>
        <w:t xml:space="preserve">en la Sede Central y </w:t>
      </w:r>
      <w:r w:rsidR="00152558">
        <w:rPr>
          <w:rFonts w:ascii="Arial" w:hAnsi="Arial" w:cs="Arial"/>
          <w:sz w:val="22"/>
          <w:szCs w:val="22"/>
        </w:rPr>
        <w:t>150</w:t>
      </w:r>
      <w:r w:rsidRPr="00A52CC1">
        <w:rPr>
          <w:rFonts w:ascii="Arial" w:hAnsi="Arial" w:cs="Arial"/>
          <w:sz w:val="22"/>
          <w:szCs w:val="22"/>
        </w:rPr>
        <w:t xml:space="preserve"> en las Sedes Departamentales; en lo que respecta a expedientes para autorización de Instrumentos de Medición y Pesaje, se han recibido </w:t>
      </w:r>
      <w:r w:rsidR="00152558">
        <w:rPr>
          <w:rFonts w:ascii="Arial" w:hAnsi="Arial" w:cs="Arial"/>
          <w:sz w:val="22"/>
          <w:szCs w:val="22"/>
        </w:rPr>
        <w:t>751</w:t>
      </w:r>
      <w:r w:rsidRPr="00A52CC1">
        <w:rPr>
          <w:rFonts w:ascii="Arial" w:hAnsi="Arial" w:cs="Arial"/>
          <w:sz w:val="22"/>
          <w:szCs w:val="22"/>
        </w:rPr>
        <w:t xml:space="preserve"> expedientes.</w:t>
      </w:r>
    </w:p>
    <w:p w14:paraId="480B3D53" w14:textId="57CA899C" w:rsidR="000B049F" w:rsidRDefault="000B049F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48735014" w14:textId="4E03C348" w:rsidR="008F439A" w:rsidRPr="001513A0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3</w:t>
      </w:r>
    </w:p>
    <w:p w14:paraId="0AD3EE81" w14:textId="1C8769DE" w:rsidR="008F439A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Libros Autorizados, Recepción de Expedientes de Contratos de Adhesión e Instrumentos de Medición y Pesaje</w:t>
      </w:r>
    </w:p>
    <w:p w14:paraId="7F71792A" w14:textId="4FDCCC5A" w:rsidR="00D07D6F" w:rsidRDefault="00D07D6F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– </w:t>
      </w:r>
      <w:proofErr w:type="gramStart"/>
      <w:r w:rsidR="00152558">
        <w:rPr>
          <w:rFonts w:ascii="Arial" w:hAnsi="Arial" w:cs="Arial"/>
          <w:b/>
          <w:sz w:val="22"/>
          <w:szCs w:val="22"/>
        </w:rPr>
        <w:t>Abril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  <w:r w:rsidR="00AB3D9D">
        <w:rPr>
          <w:rFonts w:ascii="Arial" w:hAnsi="Arial" w:cs="Arial"/>
          <w:b/>
          <w:sz w:val="22"/>
          <w:szCs w:val="22"/>
        </w:rPr>
        <w:t>2023</w:t>
      </w:r>
    </w:p>
    <w:p w14:paraId="3F424A33" w14:textId="55784680" w:rsidR="00D07D6F" w:rsidRPr="009E61AF" w:rsidRDefault="00476C26" w:rsidP="008F439A">
      <w:pPr>
        <w:jc w:val="center"/>
        <w:rPr>
          <w:rFonts w:ascii="Arial" w:hAnsi="Arial" w:cs="Arial"/>
          <w:b/>
          <w:sz w:val="22"/>
          <w:szCs w:val="22"/>
        </w:rPr>
      </w:pPr>
      <w:r w:rsidRPr="00476C26">
        <w:rPr>
          <w:noProof/>
        </w:rPr>
        <w:drawing>
          <wp:inline distT="0" distB="0" distL="0" distR="0" wp14:anchorId="0314245D" wp14:editId="2F0FF759">
            <wp:extent cx="5106112" cy="1207135"/>
            <wp:effectExtent l="0" t="0" r="0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359" cy="120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A8D28" w14:textId="1C2739C4" w:rsidR="008306BF" w:rsidRPr="007E5A57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62601198" w14:textId="7B5C8752" w:rsidR="0014749B" w:rsidRDefault="0014749B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503EED2E" w14:textId="465BFFA6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Gráfico </w:t>
      </w:r>
      <w:r>
        <w:rPr>
          <w:rFonts w:ascii="Arial" w:hAnsi="Arial" w:cs="Arial"/>
          <w:b/>
          <w:sz w:val="22"/>
          <w:szCs w:val="22"/>
        </w:rPr>
        <w:t>4</w:t>
      </w:r>
    </w:p>
    <w:p w14:paraId="191DD228" w14:textId="00AD53CC" w:rsidR="008F439A" w:rsidRPr="001513A0" w:rsidRDefault="00476C26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476C26">
        <w:rPr>
          <w:noProof/>
        </w:rPr>
        <w:drawing>
          <wp:inline distT="0" distB="0" distL="0" distR="0" wp14:anchorId="7702284E" wp14:editId="4DF9F593">
            <wp:extent cx="5107260" cy="2800350"/>
            <wp:effectExtent l="0" t="0" r="0" b="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925" cy="2805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41735" w14:textId="77777777" w:rsidR="008F439A" w:rsidRDefault="008F439A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451F82D0" w14:textId="77777777" w:rsidR="00485C93" w:rsidRDefault="00485C93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7BE90AC0" w14:textId="0C66217D" w:rsidR="002B1F6F" w:rsidRPr="00D70F0C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D70F0C">
        <w:rPr>
          <w:rFonts w:ascii="Arial" w:hAnsi="Arial" w:cs="Arial"/>
          <w:sz w:val="24"/>
          <w:szCs w:val="24"/>
          <w:shd w:val="clear" w:color="auto" w:fill="E0E0E0"/>
        </w:rPr>
        <w:t>Verificación y Vigilancia</w:t>
      </w:r>
    </w:p>
    <w:p w14:paraId="364E713F" w14:textId="77777777" w:rsidR="002B1F6F" w:rsidRPr="001513A0" w:rsidRDefault="002B1F6F" w:rsidP="002B1F6F">
      <w:pPr>
        <w:rPr>
          <w:rFonts w:ascii="Arial" w:hAnsi="Arial" w:cs="Arial"/>
          <w:sz w:val="22"/>
          <w:szCs w:val="22"/>
        </w:rPr>
      </w:pPr>
    </w:p>
    <w:p w14:paraId="7A5B3D59" w14:textId="46251992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>Las actividades realizadas</w:t>
      </w:r>
      <w:r>
        <w:rPr>
          <w:rFonts w:ascii="Arial" w:hAnsi="Arial" w:cs="Arial"/>
          <w:sz w:val="22"/>
          <w:szCs w:val="22"/>
        </w:rPr>
        <w:t xml:space="preserve"> de verificación y vigilancia durante el mes </w:t>
      </w:r>
      <w:r w:rsidR="00F3291F">
        <w:rPr>
          <w:rFonts w:ascii="Arial" w:hAnsi="Arial" w:cs="Arial"/>
          <w:sz w:val="22"/>
          <w:szCs w:val="22"/>
        </w:rPr>
        <w:t xml:space="preserve">de </w:t>
      </w:r>
      <w:r w:rsidR="00152558">
        <w:rPr>
          <w:rFonts w:ascii="Arial" w:hAnsi="Arial" w:cs="Arial"/>
          <w:sz w:val="22"/>
          <w:szCs w:val="22"/>
        </w:rPr>
        <w:t>abril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en la</w:t>
      </w:r>
      <w:r>
        <w:rPr>
          <w:rFonts w:ascii="Arial" w:hAnsi="Arial" w:cs="Arial"/>
          <w:sz w:val="22"/>
          <w:szCs w:val="22"/>
        </w:rPr>
        <w:t xml:space="preserve"> Sede </w:t>
      </w:r>
      <w:r w:rsidR="00D40FAA">
        <w:rPr>
          <w:rFonts w:ascii="Arial" w:hAnsi="Arial" w:cs="Arial"/>
          <w:sz w:val="22"/>
          <w:szCs w:val="22"/>
        </w:rPr>
        <w:t>C</w:t>
      </w:r>
      <w:r w:rsidR="00D40FAA" w:rsidRPr="001513A0">
        <w:rPr>
          <w:rFonts w:ascii="Arial" w:hAnsi="Arial" w:cs="Arial"/>
          <w:sz w:val="22"/>
          <w:szCs w:val="22"/>
        </w:rPr>
        <w:t>e</w:t>
      </w:r>
      <w:r w:rsidR="00D40FAA">
        <w:rPr>
          <w:rFonts w:ascii="Arial" w:hAnsi="Arial" w:cs="Arial"/>
          <w:sz w:val="22"/>
          <w:szCs w:val="22"/>
        </w:rPr>
        <w:t xml:space="preserve">ntral, </w:t>
      </w:r>
      <w:r w:rsidR="00D40FAA" w:rsidRPr="001513A0">
        <w:rPr>
          <w:rFonts w:ascii="Arial" w:hAnsi="Arial" w:cs="Arial"/>
          <w:sz w:val="22"/>
          <w:szCs w:val="22"/>
        </w:rPr>
        <w:t>así</w:t>
      </w:r>
      <w:r w:rsidRPr="001513A0">
        <w:rPr>
          <w:rFonts w:ascii="Arial" w:hAnsi="Arial" w:cs="Arial"/>
          <w:sz w:val="22"/>
          <w:szCs w:val="22"/>
        </w:rPr>
        <w:t xml:space="preserve"> como en las </w:t>
      </w:r>
      <w:r>
        <w:rPr>
          <w:rFonts w:ascii="Arial" w:hAnsi="Arial" w:cs="Arial"/>
          <w:sz w:val="22"/>
          <w:szCs w:val="22"/>
        </w:rPr>
        <w:t>S</w:t>
      </w:r>
      <w:r w:rsidRPr="001513A0">
        <w:rPr>
          <w:rFonts w:ascii="Arial" w:hAnsi="Arial" w:cs="Arial"/>
          <w:sz w:val="22"/>
          <w:szCs w:val="22"/>
        </w:rPr>
        <w:t>edes</w:t>
      </w:r>
      <w:r>
        <w:rPr>
          <w:rFonts w:ascii="Arial" w:hAnsi="Arial" w:cs="Arial"/>
          <w:sz w:val="22"/>
          <w:szCs w:val="22"/>
        </w:rPr>
        <w:t xml:space="preserve"> Departamentales, </w:t>
      </w:r>
      <w:r w:rsidRPr="001513A0">
        <w:rPr>
          <w:rFonts w:ascii="Arial" w:hAnsi="Arial" w:cs="Arial"/>
          <w:sz w:val="22"/>
          <w:szCs w:val="22"/>
        </w:rPr>
        <w:t>se resumen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en el cuadro</w:t>
      </w:r>
      <w:r w:rsidRPr="00011FD1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siguiente: </w:t>
      </w:r>
    </w:p>
    <w:p w14:paraId="4F32220B" w14:textId="39C94BAD" w:rsidR="008434F0" w:rsidRDefault="008434F0" w:rsidP="002B1F6F">
      <w:pPr>
        <w:jc w:val="both"/>
        <w:rPr>
          <w:rFonts w:ascii="Arial" w:hAnsi="Arial" w:cs="Arial"/>
          <w:sz w:val="22"/>
          <w:szCs w:val="22"/>
        </w:rPr>
      </w:pPr>
    </w:p>
    <w:p w14:paraId="7A6903E3" w14:textId="679A12E9" w:rsidR="000842C1" w:rsidRDefault="000842C1" w:rsidP="002B1F6F">
      <w:pPr>
        <w:jc w:val="both"/>
        <w:rPr>
          <w:rFonts w:ascii="Arial" w:hAnsi="Arial" w:cs="Arial"/>
          <w:sz w:val="22"/>
          <w:szCs w:val="22"/>
        </w:rPr>
      </w:pPr>
    </w:p>
    <w:p w14:paraId="1CD46650" w14:textId="25AB8792" w:rsidR="000842C1" w:rsidRDefault="000842C1" w:rsidP="002B1F6F">
      <w:pPr>
        <w:jc w:val="both"/>
        <w:rPr>
          <w:rFonts w:ascii="Arial" w:hAnsi="Arial" w:cs="Arial"/>
          <w:sz w:val="22"/>
          <w:szCs w:val="22"/>
        </w:rPr>
      </w:pPr>
    </w:p>
    <w:p w14:paraId="2C734177" w14:textId="3BCE4BEF" w:rsidR="000842C1" w:rsidRDefault="00476C26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F001F99" wp14:editId="0A6343B9">
                <wp:simplePos x="0" y="0"/>
                <wp:positionH relativeFrom="margin">
                  <wp:posOffset>2677795</wp:posOffset>
                </wp:positionH>
                <wp:positionV relativeFrom="paragraph">
                  <wp:posOffset>443865</wp:posOffset>
                </wp:positionV>
                <wp:extent cx="298450" cy="285750"/>
                <wp:effectExtent l="0" t="0" r="25400" b="19050"/>
                <wp:wrapNone/>
                <wp:docPr id="63" name="Rectángulo: esquinas redondeadas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6284A9" w14:textId="78A69A7D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001F99" id="Rectángulo: esquinas redondeadas 63" o:spid="_x0000_s1035" style="position:absolute;left:0;text-align:left;margin-left:210.85pt;margin-top:34.95pt;width:23.5pt;height:22.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" fillcolor="#4472c4 [3204]" strokecolor="#1f3763 [1604]" strokeweight="1pt">
                <v:stroke joinstyle="miter"/>
                <v:textbox>
                  <w:txbxContent>
                    <w:p w14:paraId="316284A9" w14:textId="78A69A7D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8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4D79C4" w14:textId="2AB6B30A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4</w:t>
      </w:r>
    </w:p>
    <w:p w14:paraId="4C45268D" w14:textId="77777777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Verificaciones</w:t>
      </w:r>
    </w:p>
    <w:p w14:paraId="13E4BA9B" w14:textId="2874324B" w:rsidR="001D517F" w:rsidRDefault="00940B16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940B16">
        <w:rPr>
          <w:noProof/>
        </w:rPr>
        <w:drawing>
          <wp:inline distT="0" distB="0" distL="0" distR="0" wp14:anchorId="19499809" wp14:editId="6CFDD728">
            <wp:extent cx="4617263" cy="3637280"/>
            <wp:effectExtent l="0" t="0" r="0" b="127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021" cy="364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F0C04" w14:textId="46A88FA2" w:rsidR="008306BF" w:rsidRDefault="008306BF" w:rsidP="008306B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="000842C1">
        <w:rPr>
          <w:rFonts w:ascii="Arial" w:hAnsi="Arial" w:cs="Arial"/>
          <w:sz w:val="18"/>
          <w:szCs w:val="18"/>
        </w:rPr>
        <w:t xml:space="preserve">  </w:t>
      </w:r>
      <w:r w:rsidRPr="007E5A57">
        <w:rPr>
          <w:rFonts w:ascii="Arial" w:hAnsi="Arial" w:cs="Arial"/>
          <w:sz w:val="18"/>
          <w:szCs w:val="18"/>
        </w:rPr>
        <w:t>Fuente: Departamento de Verificación y Vigilancia y Sedes Departamentales</w:t>
      </w:r>
    </w:p>
    <w:p w14:paraId="372323D7" w14:textId="77777777" w:rsidR="000842C1" w:rsidRDefault="000842C1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726131C7" w14:textId="670B4A02" w:rsidR="002B1F6F" w:rsidRPr="00FC7AE0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FC7AE0">
        <w:rPr>
          <w:rFonts w:ascii="Arial" w:hAnsi="Arial" w:cs="Arial"/>
          <w:sz w:val="24"/>
          <w:szCs w:val="24"/>
          <w:shd w:val="clear" w:color="auto" w:fill="E0E0E0"/>
        </w:rPr>
        <w:t>Plan Centinela</w:t>
      </w:r>
    </w:p>
    <w:p w14:paraId="15BF868C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6F996805" w14:textId="56307CDD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el marco de este plan, </w:t>
      </w:r>
      <w:r>
        <w:rPr>
          <w:rFonts w:ascii="Arial" w:hAnsi="Arial" w:cs="Arial"/>
          <w:sz w:val="22"/>
          <w:szCs w:val="22"/>
        </w:rPr>
        <w:t xml:space="preserve">en </w:t>
      </w:r>
      <w:r w:rsidR="00152558">
        <w:rPr>
          <w:rFonts w:ascii="Arial" w:hAnsi="Arial" w:cs="Arial"/>
          <w:sz w:val="22"/>
          <w:szCs w:val="22"/>
        </w:rPr>
        <w:t>abril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se realizaron verificaciones como se indica a continuación:</w:t>
      </w:r>
    </w:p>
    <w:p w14:paraId="1D331D87" w14:textId="77777777" w:rsidR="00152558" w:rsidRDefault="00152558" w:rsidP="002B1F6F">
      <w:pPr>
        <w:jc w:val="both"/>
        <w:rPr>
          <w:rFonts w:ascii="Arial" w:hAnsi="Arial" w:cs="Arial"/>
          <w:sz w:val="22"/>
          <w:szCs w:val="22"/>
        </w:rPr>
      </w:pPr>
    </w:p>
    <w:p w14:paraId="737C117D" w14:textId="7A2BF8CA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5</w:t>
      </w:r>
    </w:p>
    <w:p w14:paraId="79B7D8B9" w14:textId="345071D6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04B28A7C" w14:textId="24BE0AA3" w:rsidR="00F31AA7" w:rsidRDefault="006958DE" w:rsidP="000842C1">
      <w:pPr>
        <w:jc w:val="center"/>
        <w:rPr>
          <w:noProof/>
        </w:rPr>
      </w:pPr>
      <w:r>
        <w:rPr>
          <w:rFonts w:ascii="Arial" w:hAnsi="Arial" w:cs="Arial"/>
          <w:b/>
          <w:sz w:val="22"/>
          <w:szCs w:val="22"/>
        </w:rPr>
        <w:t>Combustibles</w:t>
      </w:r>
      <w:r w:rsidR="00F31AA7">
        <w:rPr>
          <w:rFonts w:ascii="Arial" w:hAnsi="Arial" w:cs="Arial"/>
          <w:b/>
          <w:sz w:val="22"/>
          <w:szCs w:val="22"/>
        </w:rPr>
        <w:t xml:space="preserve">  </w:t>
      </w:r>
    </w:p>
    <w:p w14:paraId="29AADB7E" w14:textId="2A729DD8" w:rsidR="00940B16" w:rsidRDefault="00940B16" w:rsidP="000842C1">
      <w:pPr>
        <w:jc w:val="center"/>
        <w:rPr>
          <w:rFonts w:ascii="Arial" w:hAnsi="Arial" w:cs="Arial"/>
          <w:b/>
          <w:sz w:val="22"/>
          <w:szCs w:val="22"/>
        </w:rPr>
      </w:pPr>
      <w:r w:rsidRPr="00940B16">
        <w:rPr>
          <w:noProof/>
        </w:rPr>
        <w:drawing>
          <wp:inline distT="0" distB="0" distL="0" distR="0" wp14:anchorId="7CFDEDF2" wp14:editId="6CFFD0AC">
            <wp:extent cx="5290262" cy="1701800"/>
            <wp:effectExtent l="0" t="0" r="5715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451" cy="170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C7CF8" w14:textId="035600CB" w:rsidR="008306BF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7E5A57">
        <w:rPr>
          <w:rFonts w:ascii="Arial" w:hAnsi="Arial" w:cs="Arial"/>
          <w:sz w:val="18"/>
          <w:szCs w:val="18"/>
        </w:rPr>
        <w:t>Fuente: Departamento de Verificación y Vigilancia</w:t>
      </w:r>
    </w:p>
    <w:p w14:paraId="55F82A23" w14:textId="77777777" w:rsidR="00940B16" w:rsidRDefault="00940B16" w:rsidP="002B1F6F">
      <w:pPr>
        <w:rPr>
          <w:rFonts w:ascii="Arial" w:hAnsi="Arial" w:cs="Arial"/>
          <w:b/>
          <w:shd w:val="clear" w:color="auto" w:fill="E0E0E0"/>
        </w:rPr>
      </w:pPr>
    </w:p>
    <w:p w14:paraId="280CA2EF" w14:textId="77777777" w:rsidR="00152558" w:rsidRDefault="00152558" w:rsidP="002B1F6F">
      <w:pPr>
        <w:rPr>
          <w:rFonts w:ascii="Arial" w:hAnsi="Arial" w:cs="Arial"/>
          <w:b/>
          <w:shd w:val="clear" w:color="auto" w:fill="E0E0E0"/>
        </w:rPr>
      </w:pPr>
    </w:p>
    <w:p w14:paraId="58A0BEE9" w14:textId="77777777" w:rsidR="00152558" w:rsidRDefault="00152558" w:rsidP="002B1F6F">
      <w:pPr>
        <w:rPr>
          <w:rFonts w:ascii="Arial" w:hAnsi="Arial" w:cs="Arial"/>
          <w:b/>
          <w:shd w:val="clear" w:color="auto" w:fill="E0E0E0"/>
        </w:rPr>
      </w:pPr>
    </w:p>
    <w:p w14:paraId="79CC4844" w14:textId="07D384F7" w:rsidR="00D07D46" w:rsidRDefault="00131461" w:rsidP="002B1F6F">
      <w:pPr>
        <w:rPr>
          <w:rFonts w:ascii="Arial" w:hAnsi="Arial" w:cs="Arial"/>
          <w:b/>
          <w:shd w:val="clear" w:color="auto" w:fill="E0E0E0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4D57AD4" wp14:editId="1DF55133">
                <wp:simplePos x="0" y="0"/>
                <wp:positionH relativeFrom="margin">
                  <wp:posOffset>2644140</wp:posOffset>
                </wp:positionH>
                <wp:positionV relativeFrom="paragraph">
                  <wp:posOffset>401955</wp:posOffset>
                </wp:positionV>
                <wp:extent cx="298450" cy="285750"/>
                <wp:effectExtent l="0" t="0" r="25400" b="19050"/>
                <wp:wrapNone/>
                <wp:docPr id="64" name="Rectángulo: esquinas redondeadas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931668" w14:textId="4651A9E1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D57AD4" id="Rectángulo: esquinas redondeadas 64" o:spid="_x0000_s1036" style="position:absolute;margin-left:208.2pt;margin-top:31.65pt;width:23.5pt;height:22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" fillcolor="#4472c4 [3204]" strokecolor="#1f3763 [1604]" strokeweight="1pt">
                <v:stroke joinstyle="miter"/>
                <v:textbox>
                  <w:txbxContent>
                    <w:p w14:paraId="16931668" w14:textId="4651A9E1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9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275493E" w14:textId="41CCF8F7" w:rsidR="00310372" w:rsidRPr="001513A0" w:rsidRDefault="00310372" w:rsidP="00310372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Cuadro </w:t>
      </w:r>
      <w:r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6</w:t>
      </w:r>
    </w:p>
    <w:p w14:paraId="68878612" w14:textId="77777777" w:rsidR="00310372" w:rsidRDefault="00310372" w:rsidP="00310372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322F435F" w14:textId="1990B808" w:rsidR="00310372" w:rsidRDefault="00310372" w:rsidP="0031037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Plantas de Gas </w:t>
      </w:r>
      <w:r w:rsidR="00A441F1">
        <w:rPr>
          <w:rFonts w:ascii="Arial" w:hAnsi="Arial" w:cs="Arial"/>
          <w:b/>
          <w:sz w:val="22"/>
          <w:szCs w:val="22"/>
        </w:rPr>
        <w:t>Propano</w:t>
      </w:r>
    </w:p>
    <w:p w14:paraId="1598DCF2" w14:textId="568FE923" w:rsidR="00A441F1" w:rsidRDefault="00B3798C" w:rsidP="00310372">
      <w:pPr>
        <w:jc w:val="center"/>
        <w:rPr>
          <w:rFonts w:ascii="Arial" w:hAnsi="Arial" w:cs="Arial"/>
          <w:b/>
          <w:sz w:val="22"/>
          <w:szCs w:val="22"/>
        </w:rPr>
      </w:pPr>
      <w:r w:rsidRPr="00B3798C">
        <w:rPr>
          <w:noProof/>
        </w:rPr>
        <w:drawing>
          <wp:inline distT="0" distB="0" distL="0" distR="0" wp14:anchorId="4E1BCB56" wp14:editId="43EA0FA2">
            <wp:extent cx="5055563" cy="6934200"/>
            <wp:effectExtent l="19050" t="19050" r="12065" b="19050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108" cy="694866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C90C1E5" w14:textId="1A9E373B" w:rsidR="00B677E6" w:rsidRDefault="00B677E6" w:rsidP="004404A8">
      <w:pPr>
        <w:tabs>
          <w:tab w:val="left" w:pos="3261"/>
        </w:tabs>
        <w:rPr>
          <w:rFonts w:ascii="Arial" w:hAnsi="Arial" w:cs="Arial"/>
          <w:b/>
          <w:shd w:val="clear" w:color="auto" w:fill="E0E0E0"/>
        </w:rPr>
      </w:pPr>
    </w:p>
    <w:p w14:paraId="7E179757" w14:textId="56B32D37" w:rsidR="00E526F8" w:rsidRDefault="00B3798C" w:rsidP="004404A8">
      <w:pPr>
        <w:tabs>
          <w:tab w:val="left" w:pos="3261"/>
        </w:tabs>
        <w:rPr>
          <w:rFonts w:ascii="Arial" w:hAnsi="Arial" w:cs="Arial"/>
          <w:b/>
          <w:shd w:val="clear" w:color="auto" w:fill="E0E0E0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D3C21ED" wp14:editId="40C51B5C">
                <wp:simplePos x="0" y="0"/>
                <wp:positionH relativeFrom="margin">
                  <wp:posOffset>2596515</wp:posOffset>
                </wp:positionH>
                <wp:positionV relativeFrom="paragraph">
                  <wp:posOffset>520065</wp:posOffset>
                </wp:positionV>
                <wp:extent cx="402609" cy="285750"/>
                <wp:effectExtent l="0" t="0" r="16510" b="19050"/>
                <wp:wrapNone/>
                <wp:docPr id="11" name="Rectángulo: esquinas redondeada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09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AF677F" w14:textId="77777777" w:rsidR="00131461" w:rsidRPr="00312EAF" w:rsidRDefault="00131461" w:rsidP="0013146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3C21ED" id="Rectángulo: esquinas redondeadas 11" o:spid="_x0000_s1037" style="position:absolute;margin-left:204.45pt;margin-top:40.95pt;width:31.7pt;height:22.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" fillcolor="#4472c4 [3204]" strokecolor="#1f3763 [1604]" strokeweight="1pt">
                <v:stroke joinstyle="miter"/>
                <v:textbox>
                  <w:txbxContent>
                    <w:p w14:paraId="0BAF677F" w14:textId="77777777" w:rsidR="00131461" w:rsidRPr="00312EAF" w:rsidRDefault="00131461" w:rsidP="0013146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B86C92" w14:textId="77777777" w:rsidR="00B3798C" w:rsidRDefault="00B3798C" w:rsidP="00B3798C">
      <w:pPr>
        <w:tabs>
          <w:tab w:val="left" w:pos="3261"/>
        </w:tabs>
        <w:ind w:left="708"/>
        <w:rPr>
          <w:rFonts w:ascii="Arial" w:hAnsi="Arial" w:cs="Arial"/>
          <w:b/>
          <w:shd w:val="clear" w:color="auto" w:fill="E0E0E0"/>
        </w:rPr>
      </w:pPr>
    </w:p>
    <w:p w14:paraId="0DAF78DA" w14:textId="034C1B1A" w:rsidR="00310372" w:rsidRDefault="00B3798C" w:rsidP="00B3798C">
      <w:pPr>
        <w:tabs>
          <w:tab w:val="left" w:pos="3261"/>
        </w:tabs>
        <w:ind w:left="708"/>
        <w:rPr>
          <w:rFonts w:ascii="Arial" w:hAnsi="Arial" w:cs="Arial"/>
          <w:b/>
          <w:shd w:val="clear" w:color="auto" w:fill="E0E0E0"/>
        </w:rPr>
      </w:pPr>
      <w:r w:rsidRPr="00B3798C">
        <w:rPr>
          <w:noProof/>
        </w:rPr>
        <w:drawing>
          <wp:inline distT="0" distB="0" distL="0" distR="0" wp14:anchorId="4B1DCD77" wp14:editId="7414C733">
            <wp:extent cx="4881880" cy="4245996"/>
            <wp:effectExtent l="19050" t="19050" r="13970" b="2159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555" cy="425875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1344BB" w14:textId="05668D7A" w:rsidR="008306BF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B3798C">
        <w:rPr>
          <w:rFonts w:ascii="Arial" w:hAnsi="Arial" w:cs="Arial"/>
          <w:sz w:val="18"/>
          <w:szCs w:val="18"/>
        </w:rPr>
        <w:t xml:space="preserve">           </w:t>
      </w:r>
      <w:r w:rsidR="00D40FAA">
        <w:rPr>
          <w:rFonts w:ascii="Arial" w:hAnsi="Arial" w:cs="Arial"/>
          <w:sz w:val="18"/>
          <w:szCs w:val="18"/>
        </w:rPr>
        <w:t xml:space="preserve"> </w:t>
      </w:r>
      <w:r w:rsidR="00B3798C">
        <w:rPr>
          <w:rFonts w:ascii="Arial" w:hAnsi="Arial" w:cs="Arial"/>
          <w:sz w:val="18"/>
          <w:szCs w:val="18"/>
        </w:rPr>
        <w:t xml:space="preserve"> </w:t>
      </w:r>
      <w:r w:rsidR="00D40FAA">
        <w:rPr>
          <w:rFonts w:ascii="Arial" w:hAnsi="Arial" w:cs="Arial"/>
          <w:sz w:val="18"/>
          <w:szCs w:val="18"/>
        </w:rPr>
        <w:t xml:space="preserve"> </w:t>
      </w:r>
      <w:r w:rsidRPr="007E5A57">
        <w:rPr>
          <w:rFonts w:ascii="Arial" w:hAnsi="Arial" w:cs="Arial"/>
          <w:sz w:val="18"/>
          <w:szCs w:val="18"/>
        </w:rPr>
        <w:t>Fuente: Departamento de Verificación y Vigilancia</w:t>
      </w:r>
    </w:p>
    <w:p w14:paraId="286B1980" w14:textId="57A5412C" w:rsidR="00D07D46" w:rsidRDefault="00D07D46" w:rsidP="002B1F6F">
      <w:pPr>
        <w:rPr>
          <w:rFonts w:ascii="Arial" w:hAnsi="Arial" w:cs="Arial"/>
          <w:b/>
          <w:shd w:val="clear" w:color="auto" w:fill="E0E0E0"/>
        </w:rPr>
      </w:pPr>
    </w:p>
    <w:p w14:paraId="6B77F955" w14:textId="77777777" w:rsidR="00B3798C" w:rsidRPr="001513A0" w:rsidRDefault="00B3798C" w:rsidP="00B3798C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17</w:t>
      </w:r>
    </w:p>
    <w:p w14:paraId="74A5160E" w14:textId="77777777" w:rsidR="00B3798C" w:rsidRDefault="00B3798C" w:rsidP="00B3798C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7C4C11BD" w14:textId="77777777" w:rsidR="00B3798C" w:rsidRDefault="00B3798C" w:rsidP="00B3798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Expendios de Gas Propano</w:t>
      </w:r>
    </w:p>
    <w:p w14:paraId="79C20B13" w14:textId="0F2EAA92" w:rsidR="004B0491" w:rsidRDefault="00B3798C" w:rsidP="00B3798C">
      <w:pPr>
        <w:ind w:left="708"/>
        <w:rPr>
          <w:rFonts w:ascii="Arial" w:hAnsi="Arial" w:cs="Arial"/>
          <w:b/>
          <w:shd w:val="clear" w:color="auto" w:fill="E0E0E0"/>
        </w:rPr>
      </w:pPr>
      <w:r>
        <w:rPr>
          <w:rFonts w:ascii="Arial" w:hAnsi="Arial" w:cs="Arial"/>
          <w:b/>
          <w:shd w:val="clear" w:color="auto" w:fill="E0E0E0"/>
        </w:rPr>
        <w:t xml:space="preserve"> </w:t>
      </w:r>
      <w:r w:rsidRPr="00B3798C">
        <w:rPr>
          <w:noProof/>
        </w:rPr>
        <w:drawing>
          <wp:inline distT="0" distB="0" distL="0" distR="0" wp14:anchorId="51E0DA16" wp14:editId="7F1E141F">
            <wp:extent cx="4754101" cy="2279650"/>
            <wp:effectExtent l="19050" t="19050" r="27940" b="25400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101" cy="22796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2F3D82" w14:textId="40801EF9" w:rsidR="004B0491" w:rsidRDefault="004B0491" w:rsidP="002B1F6F">
      <w:pPr>
        <w:rPr>
          <w:rFonts w:ascii="Arial" w:hAnsi="Arial" w:cs="Arial"/>
          <w:b/>
          <w:shd w:val="clear" w:color="auto" w:fill="E0E0E0"/>
        </w:rPr>
      </w:pPr>
    </w:p>
    <w:p w14:paraId="09636322" w14:textId="0E311C10" w:rsidR="004B0491" w:rsidRDefault="005B4010" w:rsidP="002B1F6F">
      <w:pPr>
        <w:rPr>
          <w:rFonts w:ascii="Arial" w:hAnsi="Arial" w:cs="Arial"/>
          <w:b/>
          <w:shd w:val="clear" w:color="auto" w:fill="E0E0E0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6BE5A31" wp14:editId="1D4D354E">
                <wp:simplePos x="0" y="0"/>
                <wp:positionH relativeFrom="margin">
                  <wp:posOffset>2539365</wp:posOffset>
                </wp:positionH>
                <wp:positionV relativeFrom="paragraph">
                  <wp:posOffset>394335</wp:posOffset>
                </wp:positionV>
                <wp:extent cx="406400" cy="285750"/>
                <wp:effectExtent l="0" t="0" r="12700" b="19050"/>
                <wp:wrapNone/>
                <wp:docPr id="1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B75EC7" w14:textId="304D449A" w:rsidR="005B4010" w:rsidRPr="00312EAF" w:rsidRDefault="005B4010" w:rsidP="005B40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BE5A31" id="Rectángulo: esquinas redondeadas 1" o:spid="_x0000_s1038" style="position:absolute;margin-left:199.95pt;margin-top:31.05pt;width:32pt;height:22.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" fillcolor="#4472c4 [3204]" strokecolor="#1f3763 [1604]" strokeweight="1pt">
                <v:stroke joinstyle="miter"/>
                <v:textbox>
                  <w:txbxContent>
                    <w:p w14:paraId="64B75EC7" w14:textId="304D449A" w:rsidR="005B4010" w:rsidRPr="00312EAF" w:rsidRDefault="005B4010" w:rsidP="005B401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FCE3D3C" w14:textId="160FE9EF" w:rsidR="004B0491" w:rsidRDefault="004B0491" w:rsidP="002B1F6F">
      <w:pPr>
        <w:rPr>
          <w:rFonts w:ascii="Arial" w:hAnsi="Arial" w:cs="Arial"/>
          <w:b/>
          <w:shd w:val="clear" w:color="auto" w:fill="E0E0E0"/>
        </w:rPr>
      </w:pPr>
    </w:p>
    <w:p w14:paraId="7B8E4612" w14:textId="1C230EFC" w:rsidR="004B0491" w:rsidRDefault="004B0491" w:rsidP="002B1F6F">
      <w:pPr>
        <w:rPr>
          <w:rFonts w:ascii="Arial" w:hAnsi="Arial" w:cs="Arial"/>
          <w:b/>
          <w:shd w:val="clear" w:color="auto" w:fill="E0E0E0"/>
        </w:rPr>
      </w:pPr>
    </w:p>
    <w:p w14:paraId="0802A980" w14:textId="3F5E6E55" w:rsidR="004B0491" w:rsidRDefault="00B3798C" w:rsidP="002B1F6F">
      <w:pPr>
        <w:rPr>
          <w:rFonts w:ascii="Arial" w:hAnsi="Arial" w:cs="Arial"/>
          <w:b/>
          <w:shd w:val="clear" w:color="auto" w:fill="E0E0E0"/>
        </w:rPr>
      </w:pPr>
      <w:r w:rsidRPr="00B3798C">
        <w:rPr>
          <w:noProof/>
        </w:rPr>
        <w:drawing>
          <wp:inline distT="0" distB="0" distL="0" distR="0" wp14:anchorId="37A53524" wp14:editId="6A6F6919">
            <wp:extent cx="5611963" cy="7366000"/>
            <wp:effectExtent l="19050" t="19050" r="27305" b="2540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638" cy="7377386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7F1E30A" w14:textId="24BB848E" w:rsidR="004B0491" w:rsidRDefault="005B4010" w:rsidP="002B1F6F">
      <w:pPr>
        <w:rPr>
          <w:rFonts w:ascii="Arial" w:hAnsi="Arial" w:cs="Arial"/>
          <w:b/>
          <w:shd w:val="clear" w:color="auto" w:fill="E0E0E0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BABF6ED" wp14:editId="5876AA08">
                <wp:simplePos x="0" y="0"/>
                <wp:positionH relativeFrom="margin">
                  <wp:posOffset>2520315</wp:posOffset>
                </wp:positionH>
                <wp:positionV relativeFrom="paragraph">
                  <wp:posOffset>432435</wp:posOffset>
                </wp:positionV>
                <wp:extent cx="402609" cy="285750"/>
                <wp:effectExtent l="0" t="0" r="16510" b="19050"/>
                <wp:wrapNone/>
                <wp:docPr id="65" name="Rectángulo: esquinas redondeadas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09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04CD09" w14:textId="1FBB82C1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5B401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ABF6ED" id="Rectángulo: esquinas redondeadas 65" o:spid="_x0000_s1039" style="position:absolute;margin-left:198.45pt;margin-top:34.05pt;width:31.7pt;height:22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" fillcolor="#4472c4 [3204]" strokecolor="#1f3763 [1604]" strokeweight="1pt">
                <v:stroke joinstyle="miter"/>
                <v:textbox>
                  <w:txbxContent>
                    <w:p w14:paraId="1404CD09" w14:textId="1FBB82C1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5B4010">
                        <w:rPr>
                          <w:rFonts w:ascii="Times New Roman" w:hAnsi="Times New Roman" w:cs="Times New Roman"/>
                          <w:b/>
                          <w:bCs/>
                        </w:rPr>
                        <w:t>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40FAA" w:rsidRPr="007E5A57">
        <w:rPr>
          <w:rFonts w:ascii="Arial" w:hAnsi="Arial" w:cs="Arial"/>
          <w:sz w:val="18"/>
          <w:szCs w:val="18"/>
        </w:rPr>
        <w:t>Fuente: Departamento de Verificación y Vigilancia</w:t>
      </w:r>
      <w:r w:rsidR="00D40FAA">
        <w:rPr>
          <w:rFonts w:ascii="Arial" w:hAnsi="Arial" w:cs="Arial"/>
          <w:noProof/>
          <w:sz w:val="22"/>
          <w:szCs w:val="22"/>
        </w:rPr>
        <w:t xml:space="preserve"> </w:t>
      </w:r>
    </w:p>
    <w:p w14:paraId="2FBE1CE4" w14:textId="5A0FCAF8" w:rsidR="002B1F6F" w:rsidRPr="00D70F0C" w:rsidRDefault="002B1F6F" w:rsidP="002B1F6F">
      <w:pPr>
        <w:rPr>
          <w:rFonts w:ascii="Arial" w:hAnsi="Arial" w:cs="Arial"/>
          <w:b/>
          <w:shd w:val="clear" w:color="auto" w:fill="E0E0E0"/>
        </w:rPr>
      </w:pPr>
      <w:r w:rsidRPr="00D70F0C">
        <w:rPr>
          <w:rFonts w:ascii="Arial" w:hAnsi="Arial" w:cs="Arial"/>
          <w:b/>
          <w:shd w:val="clear" w:color="auto" w:fill="E0E0E0"/>
        </w:rPr>
        <w:lastRenderedPageBreak/>
        <w:t xml:space="preserve">Proceso Jurídico Sancionatorio </w:t>
      </w:r>
    </w:p>
    <w:p w14:paraId="2B67250E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2F0555D7" w14:textId="206551A6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152558">
        <w:rPr>
          <w:rFonts w:ascii="Arial" w:hAnsi="Arial" w:cs="Arial"/>
          <w:sz w:val="22"/>
          <w:szCs w:val="22"/>
        </w:rPr>
        <w:t>abril</w:t>
      </w:r>
      <w:r w:rsidR="00D07D46">
        <w:rPr>
          <w:rFonts w:ascii="Arial" w:hAnsi="Arial" w:cs="Arial"/>
          <w:sz w:val="22"/>
          <w:szCs w:val="22"/>
        </w:rPr>
        <w:t xml:space="preserve"> </w:t>
      </w:r>
      <w:r w:rsidR="00A441F1">
        <w:rPr>
          <w:rFonts w:ascii="Arial" w:hAnsi="Arial" w:cs="Arial"/>
          <w:sz w:val="22"/>
          <w:szCs w:val="22"/>
        </w:rPr>
        <w:t>se</w:t>
      </w:r>
      <w:r w:rsidRPr="001513A0">
        <w:rPr>
          <w:rFonts w:ascii="Arial" w:hAnsi="Arial" w:cs="Arial"/>
          <w:sz w:val="22"/>
          <w:szCs w:val="22"/>
        </w:rPr>
        <w:t xml:space="preserve"> impusieron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sanciones por el Departamento </w:t>
      </w:r>
      <w:r w:rsidR="003506C8">
        <w:rPr>
          <w:rFonts w:ascii="Arial" w:hAnsi="Arial" w:cs="Arial"/>
          <w:sz w:val="22"/>
          <w:szCs w:val="22"/>
        </w:rPr>
        <w:t>Legal</w:t>
      </w:r>
      <w:r>
        <w:rPr>
          <w:rFonts w:ascii="Arial" w:hAnsi="Arial" w:cs="Arial"/>
          <w:sz w:val="22"/>
          <w:szCs w:val="22"/>
        </w:rPr>
        <w:t xml:space="preserve">, </w:t>
      </w:r>
      <w:r w:rsidRPr="001513A0">
        <w:rPr>
          <w:rFonts w:ascii="Arial" w:hAnsi="Arial" w:cs="Arial"/>
          <w:sz w:val="22"/>
          <w:szCs w:val="22"/>
        </w:rPr>
        <w:t>como se puede observar en el cuadro siguiente:</w:t>
      </w:r>
    </w:p>
    <w:p w14:paraId="0EC0A945" w14:textId="77777777" w:rsidR="008434F0" w:rsidRDefault="008434F0" w:rsidP="002B1F6F">
      <w:pPr>
        <w:jc w:val="both"/>
        <w:rPr>
          <w:rFonts w:ascii="Arial" w:hAnsi="Arial" w:cs="Arial"/>
          <w:sz w:val="22"/>
          <w:szCs w:val="22"/>
        </w:rPr>
      </w:pPr>
    </w:p>
    <w:p w14:paraId="6EF33782" w14:textId="7626CEC2" w:rsidR="002B1F6F" w:rsidRPr="001513A0" w:rsidRDefault="002B1F6F" w:rsidP="002B1F6F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8</w:t>
      </w:r>
    </w:p>
    <w:p w14:paraId="03A57130" w14:textId="102A849A" w:rsidR="002B1F6F" w:rsidRPr="009E61A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Sanciones Impuestas</w:t>
      </w:r>
    </w:p>
    <w:p w14:paraId="7575BAC8" w14:textId="39D017ED" w:rsidR="00B34144" w:rsidRDefault="007C2C37" w:rsidP="008434F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7C2C37">
        <w:rPr>
          <w:noProof/>
        </w:rPr>
        <w:drawing>
          <wp:inline distT="0" distB="0" distL="0" distR="0" wp14:anchorId="56851FEE" wp14:editId="6A5F4057">
            <wp:extent cx="4723075" cy="1915795"/>
            <wp:effectExtent l="0" t="0" r="1905" b="8255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839" cy="1919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C412C" w14:textId="5B7999FF" w:rsidR="008306BF" w:rsidRPr="007E5A57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16"/>
          <w:szCs w:val="16"/>
        </w:rPr>
        <w:t xml:space="preserve">           </w:t>
      </w:r>
      <w:r w:rsidRPr="007E5A57">
        <w:rPr>
          <w:rFonts w:ascii="Arial" w:hAnsi="Arial" w:cs="Arial"/>
          <w:sz w:val="18"/>
          <w:szCs w:val="18"/>
        </w:rPr>
        <w:t xml:space="preserve">Fuente: Departamento </w:t>
      </w:r>
      <w:r>
        <w:rPr>
          <w:rFonts w:ascii="Arial" w:hAnsi="Arial" w:cs="Arial"/>
          <w:sz w:val="18"/>
          <w:szCs w:val="18"/>
        </w:rPr>
        <w:t>Legal</w:t>
      </w:r>
    </w:p>
    <w:p w14:paraId="453E0187" w14:textId="77777777" w:rsidR="00B34144" w:rsidRDefault="00B34144" w:rsidP="002B1F6F">
      <w:pPr>
        <w:jc w:val="both"/>
        <w:rPr>
          <w:rFonts w:ascii="Arial" w:hAnsi="Arial" w:cs="Arial"/>
          <w:sz w:val="22"/>
          <w:szCs w:val="22"/>
        </w:rPr>
      </w:pPr>
    </w:p>
    <w:p w14:paraId="41D065B2" w14:textId="77777777" w:rsidR="00B34144" w:rsidRDefault="00B34144" w:rsidP="002B1F6F">
      <w:pPr>
        <w:jc w:val="both"/>
        <w:rPr>
          <w:rFonts w:ascii="Arial" w:hAnsi="Arial" w:cs="Arial"/>
          <w:sz w:val="22"/>
          <w:szCs w:val="22"/>
        </w:rPr>
      </w:pPr>
    </w:p>
    <w:p w14:paraId="47A428CE" w14:textId="22300535" w:rsidR="00D40FAA" w:rsidRDefault="002B1F6F" w:rsidP="00D40F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 </w:t>
      </w:r>
      <w:r w:rsidR="00D40FAA">
        <w:rPr>
          <w:rFonts w:ascii="Arial" w:hAnsi="Arial" w:cs="Arial"/>
          <w:sz w:val="22"/>
          <w:szCs w:val="22"/>
        </w:rPr>
        <w:t>abril, los</w:t>
      </w:r>
      <w:r w:rsidR="00D40FAA">
        <w:rPr>
          <w:rFonts w:ascii="Arial" w:hAnsi="Arial" w:cs="Arial"/>
          <w:sz w:val="22"/>
          <w:szCs w:val="22"/>
        </w:rPr>
        <w:t xml:space="preserve"> Departamentos</w:t>
      </w:r>
      <w:r w:rsidR="00D40FAA" w:rsidRPr="001513A0">
        <w:rPr>
          <w:rFonts w:ascii="Arial" w:hAnsi="Arial" w:cs="Arial"/>
          <w:sz w:val="22"/>
          <w:szCs w:val="22"/>
        </w:rPr>
        <w:t xml:space="preserve"> </w:t>
      </w:r>
      <w:r w:rsidR="00D40FAA">
        <w:rPr>
          <w:rFonts w:ascii="Arial" w:hAnsi="Arial" w:cs="Arial"/>
          <w:sz w:val="22"/>
          <w:szCs w:val="22"/>
        </w:rPr>
        <w:t xml:space="preserve">Legal y Verificación y Vigilancia emitieron resoluciones y dictámenes técnicos respectivamente, </w:t>
      </w:r>
      <w:r w:rsidR="00D40FAA" w:rsidRPr="001513A0">
        <w:rPr>
          <w:rFonts w:ascii="Arial" w:hAnsi="Arial" w:cs="Arial"/>
          <w:sz w:val="22"/>
          <w:szCs w:val="22"/>
        </w:rPr>
        <w:t>como</w:t>
      </w:r>
      <w:r w:rsidR="00D40FAA">
        <w:rPr>
          <w:rFonts w:ascii="Arial" w:hAnsi="Arial" w:cs="Arial"/>
          <w:sz w:val="22"/>
          <w:szCs w:val="22"/>
        </w:rPr>
        <w:t xml:space="preserve"> se p</w:t>
      </w:r>
      <w:r w:rsidR="00D40FAA" w:rsidRPr="001513A0">
        <w:rPr>
          <w:rFonts w:ascii="Arial" w:hAnsi="Arial" w:cs="Arial"/>
          <w:sz w:val="22"/>
          <w:szCs w:val="22"/>
        </w:rPr>
        <w:t>uede observar en el cuadro siguiente:</w:t>
      </w:r>
    </w:p>
    <w:p w14:paraId="3521ACE0" w14:textId="7FBE307D" w:rsidR="001D517F" w:rsidRDefault="001D517F" w:rsidP="002B1F6F">
      <w:pPr>
        <w:jc w:val="both"/>
        <w:rPr>
          <w:rFonts w:ascii="Arial" w:hAnsi="Arial" w:cs="Arial"/>
          <w:sz w:val="22"/>
          <w:szCs w:val="22"/>
        </w:rPr>
      </w:pPr>
    </w:p>
    <w:p w14:paraId="67F1ECE8" w14:textId="49819710" w:rsidR="002B1F6F" w:rsidRPr="001513A0" w:rsidRDefault="002B1F6F" w:rsidP="002B1F6F">
      <w:pPr>
        <w:tabs>
          <w:tab w:val="left" w:pos="238"/>
          <w:tab w:val="center" w:pos="442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10E49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9</w:t>
      </w:r>
    </w:p>
    <w:p w14:paraId="471A70D3" w14:textId="77777777" w:rsidR="001D517F" w:rsidRDefault="002B1F6F" w:rsidP="001D517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Resoluciones de Aprobación</w:t>
      </w:r>
      <w:r w:rsidR="00A22F85">
        <w:rPr>
          <w:rFonts w:ascii="Arial" w:hAnsi="Arial" w:cs="Arial"/>
          <w:b/>
          <w:sz w:val="22"/>
          <w:szCs w:val="22"/>
        </w:rPr>
        <w:t xml:space="preserve"> de Contratos de Adhesión </w:t>
      </w:r>
      <w:r w:rsidR="001D517F">
        <w:rPr>
          <w:rFonts w:ascii="Arial" w:hAnsi="Arial" w:cs="Arial"/>
          <w:b/>
          <w:sz w:val="22"/>
          <w:szCs w:val="22"/>
        </w:rPr>
        <w:t xml:space="preserve">y </w:t>
      </w:r>
    </w:p>
    <w:p w14:paraId="5C6721BF" w14:textId="15899322" w:rsidR="002B1F6F" w:rsidRDefault="001D517F" w:rsidP="001D517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Dictámenes Técnicos </w:t>
      </w:r>
      <w:r w:rsidR="003506C8">
        <w:rPr>
          <w:rFonts w:ascii="Arial" w:hAnsi="Arial" w:cs="Arial"/>
          <w:b/>
          <w:sz w:val="22"/>
          <w:szCs w:val="22"/>
        </w:rPr>
        <w:t>de Instrumentos</w:t>
      </w:r>
      <w:r w:rsidR="00A22F85">
        <w:rPr>
          <w:rFonts w:ascii="Arial" w:hAnsi="Arial" w:cs="Arial"/>
          <w:b/>
          <w:sz w:val="22"/>
          <w:szCs w:val="22"/>
        </w:rPr>
        <w:t xml:space="preserve"> de Medición y Pesaje</w:t>
      </w:r>
    </w:p>
    <w:p w14:paraId="7B868715" w14:textId="0888E246" w:rsidR="001D517F" w:rsidRPr="001513A0" w:rsidRDefault="007C2C37" w:rsidP="001D517F">
      <w:pPr>
        <w:jc w:val="center"/>
        <w:rPr>
          <w:rFonts w:ascii="Arial" w:hAnsi="Arial" w:cs="Arial"/>
          <w:b/>
          <w:sz w:val="22"/>
          <w:szCs w:val="22"/>
        </w:rPr>
      </w:pPr>
      <w:r w:rsidRPr="007C2C37">
        <w:rPr>
          <w:noProof/>
        </w:rPr>
        <w:drawing>
          <wp:inline distT="0" distB="0" distL="0" distR="0" wp14:anchorId="7EC12372" wp14:editId="4351B267">
            <wp:extent cx="4793145" cy="1494155"/>
            <wp:effectExtent l="0" t="0" r="7620" b="0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408" cy="1496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67DBA" w14:textId="7EC08736" w:rsidR="008306BF" w:rsidRPr="007E5A57" w:rsidRDefault="002B1F6F" w:rsidP="008306BF">
      <w:pPr>
        <w:ind w:firstLine="426"/>
        <w:jc w:val="both"/>
        <w:rPr>
          <w:rFonts w:ascii="Arial" w:hAnsi="Arial" w:cs="Arial"/>
          <w:sz w:val="18"/>
          <w:szCs w:val="18"/>
        </w:rPr>
      </w:pPr>
      <w:r>
        <w:t xml:space="preserve">  </w:t>
      </w:r>
      <w:r w:rsidR="008306BF">
        <w:t xml:space="preserve">  </w:t>
      </w:r>
      <w:r w:rsidR="008306BF" w:rsidRPr="007E5A57">
        <w:rPr>
          <w:rFonts w:ascii="Arial" w:hAnsi="Arial" w:cs="Arial"/>
          <w:sz w:val="18"/>
          <w:szCs w:val="18"/>
        </w:rPr>
        <w:t xml:space="preserve">Fuente: Departamentos </w:t>
      </w:r>
      <w:r w:rsidR="008306BF">
        <w:rPr>
          <w:rFonts w:ascii="Arial" w:hAnsi="Arial" w:cs="Arial"/>
          <w:sz w:val="18"/>
          <w:szCs w:val="18"/>
        </w:rPr>
        <w:t>Legal</w:t>
      </w:r>
      <w:r w:rsidR="008306BF" w:rsidRPr="007E5A57">
        <w:rPr>
          <w:rFonts w:ascii="Arial" w:hAnsi="Arial" w:cs="Arial"/>
          <w:sz w:val="18"/>
          <w:szCs w:val="18"/>
        </w:rPr>
        <w:t xml:space="preserve"> y Verificación y Vigilancia</w:t>
      </w:r>
    </w:p>
    <w:p w14:paraId="72F923A4" w14:textId="43DB763C" w:rsidR="005232ED" w:rsidRPr="008306BF" w:rsidRDefault="004B0491" w:rsidP="002B1F6F">
      <w:pPr>
        <w:rPr>
          <w:rFonts w:ascii="Montserrat" w:hAnsi="Montserrat"/>
          <w:sz w:val="21"/>
          <w:szCs w:val="21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553C3CC" wp14:editId="5ED61F21">
                <wp:simplePos x="0" y="0"/>
                <wp:positionH relativeFrom="margin">
                  <wp:posOffset>2545715</wp:posOffset>
                </wp:positionH>
                <wp:positionV relativeFrom="paragraph">
                  <wp:posOffset>2059305</wp:posOffset>
                </wp:positionV>
                <wp:extent cx="402609" cy="285750"/>
                <wp:effectExtent l="0" t="0" r="16510" b="19050"/>
                <wp:wrapNone/>
                <wp:docPr id="41" name="Rectángulo: esquinas redondeada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09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83335D" w14:textId="40455282" w:rsidR="004B0491" w:rsidRPr="00312EAF" w:rsidRDefault="004B0491" w:rsidP="004B04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5B401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53C3CC" id="Rectángulo: esquinas redondeadas 41" o:spid="_x0000_s1040" style="position:absolute;margin-left:200.45pt;margin-top:162.15pt;width:31.7pt;height:22.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" fillcolor="#4472c4 [3204]" strokecolor="#1f3763 [1604]" strokeweight="1pt">
                <v:stroke joinstyle="miter"/>
                <v:textbox>
                  <w:txbxContent>
                    <w:p w14:paraId="5D83335D" w14:textId="40455282" w:rsidR="004B0491" w:rsidRPr="00312EAF" w:rsidRDefault="004B0491" w:rsidP="004B049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5B4010">
                        <w:rPr>
                          <w:rFonts w:ascii="Times New Roman" w:hAnsi="Times New Roman" w:cs="Times New Roman"/>
                          <w:b/>
                          <w:bCs/>
                        </w:rPr>
                        <w:t>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306B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0C41D45" wp14:editId="229391C5">
                <wp:simplePos x="0" y="0"/>
                <wp:positionH relativeFrom="margin">
                  <wp:posOffset>2543052</wp:posOffset>
                </wp:positionH>
                <wp:positionV relativeFrom="paragraph">
                  <wp:posOffset>5518737</wp:posOffset>
                </wp:positionV>
                <wp:extent cx="457200" cy="285750"/>
                <wp:effectExtent l="0" t="0" r="19050" b="19050"/>
                <wp:wrapNone/>
                <wp:docPr id="66" name="Rectángulo: esquinas redondeadas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4127F9" w14:textId="4EA4B60C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C41D45" id="Rectángulo: esquinas redondeadas 66" o:spid="_x0000_s1039" style="position:absolute;margin-left:200.25pt;margin-top:434.55pt;width:36pt;height:22.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" fillcolor="#4472c4 [3204]" strokecolor="#1f3763 [1604]" strokeweight="1pt">
                <v:stroke joinstyle="miter"/>
                <v:textbox>
                  <w:txbxContent>
                    <w:p w14:paraId="7F4127F9" w14:textId="4EA4B60C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5232ED" w:rsidRPr="008306BF" w:rsidSect="006761E3">
      <w:headerReference w:type="default" r:id="rId32"/>
      <w:footerReference w:type="default" r:id="rId33"/>
      <w:pgSz w:w="12240" w:h="15840" w:code="1"/>
      <w:pgMar w:top="189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78841" w14:textId="77777777" w:rsidR="00CB525B" w:rsidRDefault="00CB525B" w:rsidP="00184C47">
      <w:r>
        <w:separator/>
      </w:r>
    </w:p>
  </w:endnote>
  <w:endnote w:type="continuationSeparator" w:id="0">
    <w:p w14:paraId="49B213DB" w14:textId="77777777" w:rsidR="00CB525B" w:rsidRDefault="00CB525B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11EB4" w14:textId="68628F8A" w:rsidR="00286530" w:rsidRPr="003506C8" w:rsidRDefault="003506C8">
    <w:pPr>
      <w:pStyle w:val="Piedepgina"/>
      <w:rPr>
        <w:rFonts w:ascii="Arial" w:hAnsi="Arial" w:cs="Arial"/>
        <w:b/>
        <w:bCs/>
        <w:noProof/>
        <w:sz w:val="16"/>
        <w:szCs w:val="16"/>
        <w:lang w:val="es-GT" w:eastAsia="es-GT"/>
      </w:rPr>
    </w:pPr>
    <w:r w:rsidRPr="003506C8">
      <w:rPr>
        <w:rFonts w:ascii="Arial" w:hAnsi="Arial" w:cs="Arial"/>
        <w:b/>
        <w:bCs/>
        <w:noProof/>
        <w:sz w:val="16"/>
        <w:szCs w:val="16"/>
        <w:lang w:val="es-GT" w:eastAsia="es-GT"/>
      </w:rPr>
      <w:t xml:space="preserve">Guatemala, </w:t>
    </w:r>
    <w:r w:rsidR="00E128A0">
      <w:rPr>
        <w:rFonts w:ascii="Arial" w:hAnsi="Arial" w:cs="Arial"/>
        <w:b/>
        <w:bCs/>
        <w:noProof/>
        <w:sz w:val="16"/>
        <w:szCs w:val="16"/>
        <w:lang w:val="es-GT" w:eastAsia="es-GT"/>
      </w:rPr>
      <w:t>27</w:t>
    </w:r>
    <w:r w:rsidRPr="003506C8">
      <w:rPr>
        <w:rFonts w:ascii="Arial" w:hAnsi="Arial" w:cs="Arial"/>
        <w:b/>
        <w:bCs/>
        <w:noProof/>
        <w:sz w:val="16"/>
        <w:szCs w:val="16"/>
        <w:lang w:val="es-GT" w:eastAsia="es-GT"/>
      </w:rPr>
      <w:t xml:space="preserve"> de </w:t>
    </w:r>
    <w:r w:rsidR="00E128A0">
      <w:rPr>
        <w:rFonts w:ascii="Arial" w:hAnsi="Arial" w:cs="Arial"/>
        <w:b/>
        <w:bCs/>
        <w:noProof/>
        <w:sz w:val="16"/>
        <w:szCs w:val="16"/>
        <w:lang w:val="es-GT" w:eastAsia="es-GT"/>
      </w:rPr>
      <w:t>abril</w:t>
    </w:r>
    <w:r w:rsidRPr="003506C8">
      <w:rPr>
        <w:rFonts w:ascii="Arial" w:hAnsi="Arial" w:cs="Arial"/>
        <w:b/>
        <w:bCs/>
        <w:noProof/>
        <w:sz w:val="16"/>
        <w:szCs w:val="16"/>
        <w:lang w:val="es-GT" w:eastAsia="es-GT"/>
      </w:rPr>
      <w:t xml:space="preserve"> del 202</w:t>
    </w:r>
    <w:r w:rsidR="002E6777">
      <w:rPr>
        <w:rFonts w:ascii="Arial" w:hAnsi="Arial" w:cs="Arial"/>
        <w:b/>
        <w:bCs/>
        <w:noProof/>
        <w:sz w:val="16"/>
        <w:szCs w:val="16"/>
        <w:lang w:val="es-GT" w:eastAsia="es-GT"/>
      </w:rPr>
      <w:t>3</w:t>
    </w:r>
    <w:r>
      <w:rPr>
        <w:noProof/>
        <w:lang w:val="es-GT" w:eastAsia="es-GT"/>
      </w:rPr>
      <w:tab/>
    </w:r>
    <w:r>
      <w:rPr>
        <w:noProof/>
        <w:lang w:val="es-GT" w:eastAsia="es-GT"/>
      </w:rPr>
      <w:tab/>
    </w:r>
    <w:r w:rsidRPr="003506C8">
      <w:rPr>
        <w:rFonts w:ascii="Arial" w:hAnsi="Arial" w:cs="Arial"/>
        <w:b/>
        <w:bCs/>
        <w:noProof/>
        <w:sz w:val="16"/>
        <w:szCs w:val="16"/>
        <w:lang w:val="es-GT" w:eastAsia="es-GT"/>
      </w:rPr>
      <w:t>Departamento de Desarrollo Institucional</w:t>
    </w:r>
  </w:p>
  <w:p w14:paraId="38F3B350" w14:textId="77777777" w:rsidR="00FC1908" w:rsidRDefault="00FC190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B92DA" w14:textId="77777777" w:rsidR="00CB525B" w:rsidRDefault="00CB525B" w:rsidP="00184C47">
      <w:r>
        <w:separator/>
      </w:r>
    </w:p>
  </w:footnote>
  <w:footnote w:type="continuationSeparator" w:id="0">
    <w:p w14:paraId="4E92F683" w14:textId="77777777" w:rsidR="00CB525B" w:rsidRDefault="00CB525B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65C4E" w14:textId="77777777" w:rsidR="00184C47" w:rsidRDefault="00FC1908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63360" behindDoc="1" locked="0" layoutInCell="1" allowOverlap="1" wp14:anchorId="46BA31E2" wp14:editId="70188E74">
          <wp:simplePos x="0" y="0"/>
          <wp:positionH relativeFrom="column">
            <wp:posOffset>1099185</wp:posOffset>
          </wp:positionH>
          <wp:positionV relativeFrom="paragraph">
            <wp:posOffset>-258445</wp:posOffset>
          </wp:positionV>
          <wp:extent cx="3317240" cy="956310"/>
          <wp:effectExtent l="0" t="0" r="0" b="0"/>
          <wp:wrapThrough wrapText="bothSides">
            <wp:wrapPolygon edited="0">
              <wp:start x="0" y="0"/>
              <wp:lineTo x="0" y="21084"/>
              <wp:lineTo x="21459" y="21084"/>
              <wp:lineTo x="21459" y="0"/>
              <wp:lineTo x="0" y="0"/>
            </wp:wrapPolygon>
          </wp:wrapThrough>
          <wp:docPr id="2" name="Imagen 2" descr="E:\Nuevo lineamiento de comunicacion\documento para transferir\LOGOTIPO GOBIERNO DI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Nuevo lineamiento de comunicacion\documento para transferir\LOGOTIPO GOBIERNO DIAC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7240" cy="956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47"/>
    <w:rsid w:val="00036893"/>
    <w:rsid w:val="00054C31"/>
    <w:rsid w:val="0006229F"/>
    <w:rsid w:val="0007019B"/>
    <w:rsid w:val="000842C1"/>
    <w:rsid w:val="000936F1"/>
    <w:rsid w:val="000A32A0"/>
    <w:rsid w:val="000A5067"/>
    <w:rsid w:val="000B049F"/>
    <w:rsid w:val="000F0068"/>
    <w:rsid w:val="000F2AEE"/>
    <w:rsid w:val="00121684"/>
    <w:rsid w:val="00131461"/>
    <w:rsid w:val="0014749B"/>
    <w:rsid w:val="00152558"/>
    <w:rsid w:val="00160B39"/>
    <w:rsid w:val="0016658B"/>
    <w:rsid w:val="0017729B"/>
    <w:rsid w:val="00184C47"/>
    <w:rsid w:val="001A167B"/>
    <w:rsid w:val="001B14DE"/>
    <w:rsid w:val="001D405A"/>
    <w:rsid w:val="001D517F"/>
    <w:rsid w:val="001E3DF0"/>
    <w:rsid w:val="001F619E"/>
    <w:rsid w:val="002005F6"/>
    <w:rsid w:val="00227176"/>
    <w:rsid w:val="00281F57"/>
    <w:rsid w:val="00284AD7"/>
    <w:rsid w:val="00286530"/>
    <w:rsid w:val="00286B2D"/>
    <w:rsid w:val="002B1F6F"/>
    <w:rsid w:val="002C1544"/>
    <w:rsid w:val="002C7488"/>
    <w:rsid w:val="002E6777"/>
    <w:rsid w:val="002F428F"/>
    <w:rsid w:val="00310372"/>
    <w:rsid w:val="00313FB4"/>
    <w:rsid w:val="00323BD8"/>
    <w:rsid w:val="003506C8"/>
    <w:rsid w:val="003549B9"/>
    <w:rsid w:val="00357F37"/>
    <w:rsid w:val="00357F6E"/>
    <w:rsid w:val="003607FB"/>
    <w:rsid w:val="0037519C"/>
    <w:rsid w:val="00383E85"/>
    <w:rsid w:val="003A4C0D"/>
    <w:rsid w:val="003B1A0F"/>
    <w:rsid w:val="003B4AA4"/>
    <w:rsid w:val="003B655B"/>
    <w:rsid w:val="003B6AC5"/>
    <w:rsid w:val="003C5C74"/>
    <w:rsid w:val="003C5CCB"/>
    <w:rsid w:val="003C65C5"/>
    <w:rsid w:val="003D08F0"/>
    <w:rsid w:val="003D73BC"/>
    <w:rsid w:val="003F5E2A"/>
    <w:rsid w:val="00432D50"/>
    <w:rsid w:val="00436AF6"/>
    <w:rsid w:val="004404A8"/>
    <w:rsid w:val="004427FC"/>
    <w:rsid w:val="00451C6B"/>
    <w:rsid w:val="0045220D"/>
    <w:rsid w:val="0045421E"/>
    <w:rsid w:val="00456442"/>
    <w:rsid w:val="00476C26"/>
    <w:rsid w:val="004846FE"/>
    <w:rsid w:val="00485C93"/>
    <w:rsid w:val="0049455F"/>
    <w:rsid w:val="004A0AB8"/>
    <w:rsid w:val="004A2B4F"/>
    <w:rsid w:val="004B0491"/>
    <w:rsid w:val="004C5A6F"/>
    <w:rsid w:val="004D145B"/>
    <w:rsid w:val="004D3602"/>
    <w:rsid w:val="004D4596"/>
    <w:rsid w:val="004E23C8"/>
    <w:rsid w:val="004F06A3"/>
    <w:rsid w:val="0050517C"/>
    <w:rsid w:val="005073D3"/>
    <w:rsid w:val="005232ED"/>
    <w:rsid w:val="0052508E"/>
    <w:rsid w:val="00540A11"/>
    <w:rsid w:val="0054461B"/>
    <w:rsid w:val="005B17DE"/>
    <w:rsid w:val="005B4010"/>
    <w:rsid w:val="005C2D13"/>
    <w:rsid w:val="005D7CAA"/>
    <w:rsid w:val="005F29FA"/>
    <w:rsid w:val="005F34F9"/>
    <w:rsid w:val="00605AFE"/>
    <w:rsid w:val="00625368"/>
    <w:rsid w:val="006758A9"/>
    <w:rsid w:val="006761E3"/>
    <w:rsid w:val="00694E1D"/>
    <w:rsid w:val="006958DE"/>
    <w:rsid w:val="006962D2"/>
    <w:rsid w:val="006B11A9"/>
    <w:rsid w:val="006C6B0A"/>
    <w:rsid w:val="006D19DA"/>
    <w:rsid w:val="006E2243"/>
    <w:rsid w:val="007008D5"/>
    <w:rsid w:val="00733972"/>
    <w:rsid w:val="00746D75"/>
    <w:rsid w:val="007545FF"/>
    <w:rsid w:val="007612F4"/>
    <w:rsid w:val="007957EE"/>
    <w:rsid w:val="007A1161"/>
    <w:rsid w:val="007B7002"/>
    <w:rsid w:val="007C2C37"/>
    <w:rsid w:val="007E0612"/>
    <w:rsid w:val="007E0BA2"/>
    <w:rsid w:val="007E7FA6"/>
    <w:rsid w:val="00806C9E"/>
    <w:rsid w:val="008161F2"/>
    <w:rsid w:val="008306BF"/>
    <w:rsid w:val="008434F0"/>
    <w:rsid w:val="0088761D"/>
    <w:rsid w:val="008A384E"/>
    <w:rsid w:val="008B0C04"/>
    <w:rsid w:val="008B585E"/>
    <w:rsid w:val="008B5967"/>
    <w:rsid w:val="008D3B1A"/>
    <w:rsid w:val="008E1CC8"/>
    <w:rsid w:val="008F439A"/>
    <w:rsid w:val="009310D5"/>
    <w:rsid w:val="00934A33"/>
    <w:rsid w:val="00940B16"/>
    <w:rsid w:val="00962C81"/>
    <w:rsid w:val="00976546"/>
    <w:rsid w:val="00A22F85"/>
    <w:rsid w:val="00A245D6"/>
    <w:rsid w:val="00A441F1"/>
    <w:rsid w:val="00A55EA2"/>
    <w:rsid w:val="00A56353"/>
    <w:rsid w:val="00AA4E43"/>
    <w:rsid w:val="00AB3D9D"/>
    <w:rsid w:val="00AC3F1E"/>
    <w:rsid w:val="00B1171B"/>
    <w:rsid w:val="00B21E7D"/>
    <w:rsid w:val="00B34144"/>
    <w:rsid w:val="00B3798C"/>
    <w:rsid w:val="00B423E3"/>
    <w:rsid w:val="00B522F3"/>
    <w:rsid w:val="00B65649"/>
    <w:rsid w:val="00B659CC"/>
    <w:rsid w:val="00B677E6"/>
    <w:rsid w:val="00B76666"/>
    <w:rsid w:val="00B826EA"/>
    <w:rsid w:val="00BA6A82"/>
    <w:rsid w:val="00BB2C9B"/>
    <w:rsid w:val="00BC595C"/>
    <w:rsid w:val="00BF00A8"/>
    <w:rsid w:val="00C11A88"/>
    <w:rsid w:val="00C43657"/>
    <w:rsid w:val="00C75537"/>
    <w:rsid w:val="00C805D6"/>
    <w:rsid w:val="00C93B86"/>
    <w:rsid w:val="00CA4426"/>
    <w:rsid w:val="00CB525B"/>
    <w:rsid w:val="00CC2A5D"/>
    <w:rsid w:val="00CE50FD"/>
    <w:rsid w:val="00CF0F39"/>
    <w:rsid w:val="00D07D46"/>
    <w:rsid w:val="00D07D6F"/>
    <w:rsid w:val="00D10E49"/>
    <w:rsid w:val="00D25F44"/>
    <w:rsid w:val="00D4083F"/>
    <w:rsid w:val="00D40FAA"/>
    <w:rsid w:val="00D55A1B"/>
    <w:rsid w:val="00D62AFC"/>
    <w:rsid w:val="00D76294"/>
    <w:rsid w:val="00D81F8A"/>
    <w:rsid w:val="00DA5B93"/>
    <w:rsid w:val="00DC0562"/>
    <w:rsid w:val="00DC1A24"/>
    <w:rsid w:val="00DD4221"/>
    <w:rsid w:val="00DF11F0"/>
    <w:rsid w:val="00E128A0"/>
    <w:rsid w:val="00E526F8"/>
    <w:rsid w:val="00E579E8"/>
    <w:rsid w:val="00EA420E"/>
    <w:rsid w:val="00EB2A6F"/>
    <w:rsid w:val="00EC39E1"/>
    <w:rsid w:val="00F0248F"/>
    <w:rsid w:val="00F1081F"/>
    <w:rsid w:val="00F154A2"/>
    <w:rsid w:val="00F15FF8"/>
    <w:rsid w:val="00F31AA7"/>
    <w:rsid w:val="00F3291F"/>
    <w:rsid w:val="00F51749"/>
    <w:rsid w:val="00F56482"/>
    <w:rsid w:val="00F95C11"/>
    <w:rsid w:val="00FB2E25"/>
    <w:rsid w:val="00FC1908"/>
    <w:rsid w:val="00FD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9F013"/>
  <w15:docId w15:val="{FEBC40E9-86F8-41D1-BD34-4612CCAD6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34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theme" Target="theme/theme1.xml"/><Relationship Id="rId8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D38A8-6832-4470-9123-B5FEC2C17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13</Pages>
  <Words>1326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Claudia Zeta Lam</cp:lastModifiedBy>
  <cp:revision>6</cp:revision>
  <cp:lastPrinted>2023-03-31T16:02:00Z</cp:lastPrinted>
  <dcterms:created xsi:type="dcterms:W3CDTF">2023-04-26T22:11:00Z</dcterms:created>
  <dcterms:modified xsi:type="dcterms:W3CDTF">2023-04-27T14:59:00Z</dcterms:modified>
</cp:coreProperties>
</file>