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834" w14:textId="77777777" w:rsidR="003074A7" w:rsidRDefault="00732C68" w:rsidP="00025EAA">
      <w:pPr>
        <w:ind w:firstLine="708"/>
        <w:jc w:val="right"/>
        <w:rPr>
          <w:rFonts w:ascii="Arial" w:hAnsi="Arial" w:cs="Arial"/>
        </w:rPr>
      </w:pPr>
      <w:r>
        <w:rPr>
          <w:rFonts w:ascii="Arial" w:hAnsi="Arial" w:cs="Arial"/>
        </w:rPr>
        <w:t xml:space="preserve">   </w:t>
      </w:r>
    </w:p>
    <w:p w14:paraId="05F1735E" w14:textId="77777777" w:rsidR="003074A7" w:rsidRDefault="003074A7" w:rsidP="00025EAA">
      <w:pPr>
        <w:ind w:firstLine="708"/>
        <w:jc w:val="right"/>
        <w:rPr>
          <w:rFonts w:ascii="Arial" w:hAnsi="Arial" w:cs="Arial"/>
        </w:rPr>
      </w:pPr>
    </w:p>
    <w:p w14:paraId="26E27F4A" w14:textId="77777777" w:rsidR="003074A7" w:rsidRDefault="003074A7" w:rsidP="00025EAA">
      <w:pPr>
        <w:ind w:firstLine="708"/>
        <w:jc w:val="right"/>
        <w:rPr>
          <w:rFonts w:ascii="Arial" w:hAnsi="Arial" w:cs="Arial"/>
        </w:rPr>
      </w:pPr>
    </w:p>
    <w:p w14:paraId="006F9941" w14:textId="77777777" w:rsidR="003074A7" w:rsidRDefault="003074A7" w:rsidP="00025EAA">
      <w:pPr>
        <w:ind w:firstLine="708"/>
        <w:jc w:val="right"/>
        <w:rPr>
          <w:rFonts w:ascii="Arial" w:hAnsi="Arial" w:cs="Arial"/>
        </w:rPr>
      </w:pPr>
    </w:p>
    <w:p w14:paraId="479748D9" w14:textId="5A3A0F73" w:rsidR="00046EA8" w:rsidRDefault="00F112F1" w:rsidP="00025EAA">
      <w:pPr>
        <w:ind w:firstLine="708"/>
        <w:jc w:val="right"/>
        <w:rPr>
          <w:rFonts w:ascii="Arial" w:hAnsi="Arial" w:cs="Arial"/>
        </w:rPr>
      </w:pPr>
      <w:r>
        <w:rPr>
          <w:rFonts w:ascii="Arial" w:hAnsi="Arial" w:cs="Arial"/>
        </w:rPr>
        <w:t>11</w:t>
      </w:r>
      <w:r w:rsidR="000802CA" w:rsidRPr="008A54A3">
        <w:rPr>
          <w:rFonts w:ascii="Arial" w:hAnsi="Arial" w:cs="Arial"/>
        </w:rPr>
        <w:t xml:space="preserve"> de </w:t>
      </w:r>
      <w:r w:rsidR="00334A23">
        <w:rPr>
          <w:rFonts w:ascii="Arial" w:hAnsi="Arial" w:cs="Arial"/>
        </w:rPr>
        <w:t>junio</w:t>
      </w:r>
      <w:r w:rsidR="000802CA" w:rsidRPr="008A54A3">
        <w:rPr>
          <w:rFonts w:ascii="Arial" w:hAnsi="Arial" w:cs="Arial"/>
        </w:rPr>
        <w:t xml:space="preserve"> de 202</w:t>
      </w:r>
      <w:r w:rsidR="00BF0B4C">
        <w:rPr>
          <w:rFonts w:ascii="Arial" w:hAnsi="Arial" w:cs="Arial"/>
        </w:rPr>
        <w:t>5</w:t>
      </w:r>
    </w:p>
    <w:p w14:paraId="2289142C" w14:textId="77777777" w:rsidR="000B2B56" w:rsidRDefault="000B2B56" w:rsidP="00D7178A">
      <w:pPr>
        <w:jc w:val="right"/>
        <w:rPr>
          <w:rFonts w:ascii="Arial" w:hAnsi="Arial" w:cs="Arial"/>
        </w:rPr>
      </w:pPr>
    </w:p>
    <w:p w14:paraId="620D8602" w14:textId="0EA78024" w:rsidR="000802CA" w:rsidRPr="00CE67F8" w:rsidRDefault="000802CA" w:rsidP="000802CA">
      <w:pPr>
        <w:jc w:val="center"/>
        <w:rPr>
          <w:rFonts w:ascii="Arial" w:hAnsi="Arial" w:cs="Arial"/>
          <w:b/>
          <w:sz w:val="28"/>
          <w:szCs w:val="28"/>
        </w:rPr>
      </w:pPr>
      <w:r w:rsidRPr="00CE67F8">
        <w:rPr>
          <w:rFonts w:ascii="Arial" w:hAnsi="Arial" w:cs="Arial"/>
          <w:b/>
          <w:sz w:val="28"/>
          <w:szCs w:val="28"/>
        </w:rPr>
        <w:t>Monitoreos de Precios de la Canasta Básica Alimentaria -CBA-</w:t>
      </w:r>
    </w:p>
    <w:p w14:paraId="38F7E61A" w14:textId="77777777" w:rsidR="000802CA" w:rsidRPr="00CE67F8" w:rsidRDefault="000802CA" w:rsidP="000802CA">
      <w:pPr>
        <w:jc w:val="both"/>
        <w:rPr>
          <w:rFonts w:ascii="Arial" w:hAnsi="Arial" w:cs="Arial"/>
          <w:lang w:val="es-ES"/>
        </w:rPr>
      </w:pPr>
      <w:r w:rsidRPr="00CE67F8">
        <w:rPr>
          <w:rFonts w:ascii="Arial" w:hAnsi="Arial" w:cs="Arial"/>
          <w:lang w:val="es-ES"/>
        </w:rPr>
        <w:t xml:space="preserve">En el cumplimiento de las atribuciones que </w:t>
      </w:r>
      <w:bookmarkStart w:id="0" w:name="_Hlk169088405"/>
      <w:r w:rsidRPr="00CE67F8">
        <w:rPr>
          <w:rFonts w:ascii="Arial" w:hAnsi="Arial" w:cs="Arial"/>
          <w:lang w:val="es-ES"/>
        </w:rPr>
        <w:t xml:space="preserve">la Dirección de Atención y Asistencia al Consumidor -DIACO- </w:t>
      </w:r>
      <w:bookmarkEnd w:id="0"/>
      <w:r w:rsidRPr="00CE67F8">
        <w:rPr>
          <w:rFonts w:ascii="Arial" w:hAnsi="Arial" w:cs="Arial"/>
          <w:lang w:val="es-ES"/>
        </w:rPr>
        <w:t>tiene respecto de vigilar porque la oferta de productos y servicios se enmarque en los principios de rigen la economía de mercado, DIACO realiza un programa de monitoreo de precios de la Canasta Básica Alimentaria, que tiene como fin observar el comportamiento de precios de los productos que sean sensibles y susceptibles dado que forman parte de la alimentación de los hogares guatemaltecos.</w:t>
      </w:r>
    </w:p>
    <w:p w14:paraId="29C23B03" w14:textId="68087192" w:rsidR="000802CA" w:rsidRPr="00CE67F8" w:rsidRDefault="000802CA" w:rsidP="000802CA">
      <w:pPr>
        <w:jc w:val="both"/>
        <w:rPr>
          <w:rFonts w:ascii="Arial" w:hAnsi="Arial" w:cs="Arial"/>
          <w:lang w:val="es-ES"/>
        </w:rPr>
      </w:pPr>
      <w:r w:rsidRPr="00CE67F8">
        <w:rPr>
          <w:rFonts w:ascii="Arial" w:hAnsi="Arial" w:cs="Arial"/>
          <w:lang w:val="es-ES"/>
        </w:rPr>
        <w:t>Por medio de estas técnicas de estadísticas continuas, se determina si las alzas o bajas en los precios de los productos de la CBA corresponden a ciclos ordinarios del comportamiento del mercado, si las variaciones no son naturales, si las causas son exógenas a la cadena de producción o comercialización o bien</w:t>
      </w:r>
      <w:r w:rsidR="00FC2654">
        <w:rPr>
          <w:rFonts w:ascii="Arial" w:hAnsi="Arial" w:cs="Arial"/>
          <w:lang w:val="es-ES"/>
        </w:rPr>
        <w:t>,</w:t>
      </w:r>
      <w:r w:rsidRPr="00CE67F8">
        <w:rPr>
          <w:rFonts w:ascii="Arial" w:hAnsi="Arial" w:cs="Arial"/>
          <w:lang w:val="es-ES"/>
        </w:rPr>
        <w:t xml:space="preserve"> si son derivadas de malas prácticas comerciales.</w:t>
      </w:r>
    </w:p>
    <w:p w14:paraId="1B5EA800" w14:textId="77777777" w:rsidR="000802CA" w:rsidRPr="00CE67F8" w:rsidRDefault="000802CA" w:rsidP="000802CA">
      <w:pPr>
        <w:jc w:val="both"/>
        <w:rPr>
          <w:rFonts w:ascii="Arial" w:hAnsi="Arial" w:cs="Arial"/>
        </w:rPr>
      </w:pPr>
      <w:r w:rsidRPr="00CE67F8">
        <w:rPr>
          <w:rFonts w:ascii="Arial" w:hAnsi="Arial" w:cs="Arial"/>
          <w:lang w:val="es-ES"/>
        </w:rPr>
        <w:t>Por otra parte, corresponde proporcionar información oportuna a los consumidores para que puedan tomar decisiones que favorezcan su economía, razón por la que, aunado a la captura de datos del comportamiento de precios, también se han tenido programas de publicación de precios con el fin de minimizar la asimetría de la información en el mercado local y brindar opciones de compra a los consumidores guatemaltecos.</w:t>
      </w:r>
    </w:p>
    <w:p w14:paraId="5F877AF2" w14:textId="567BF9FC" w:rsidR="000802CA" w:rsidRDefault="00CE52E5" w:rsidP="001D5F81">
      <w:pPr>
        <w:jc w:val="both"/>
        <w:rPr>
          <w:rFonts w:ascii="Arial" w:eastAsia="Times New Roman" w:hAnsi="Arial" w:cs="Arial"/>
          <w:sz w:val="16"/>
          <w:szCs w:val="16"/>
          <w:lang w:eastAsia="es-GT"/>
        </w:rPr>
      </w:pPr>
      <w:r w:rsidRPr="00CE67F8">
        <w:rPr>
          <w:rFonts w:ascii="Arial" w:hAnsi="Arial" w:cs="Arial"/>
        </w:rPr>
        <w:t>Cada semana se monitorean los productos de la -CBA- en mercados, supermercados y tiendas de barrios (Panaderías y tortillerías), en la Sede central, en las veintiún (21) sedes departamentales y en las dos (2) sedes municipales; a través, del Departamento de Verificación y Vigilancia y Coordinación de Sedes.</w:t>
      </w:r>
      <w:r w:rsidR="000802CA">
        <w:rPr>
          <w:rFonts w:ascii="Arial" w:eastAsia="Times New Roman" w:hAnsi="Arial" w:cs="Arial"/>
          <w:sz w:val="16"/>
          <w:szCs w:val="16"/>
          <w:lang w:eastAsia="es-GT"/>
        </w:rPr>
        <w:t xml:space="preserve">  </w:t>
      </w:r>
    </w:p>
    <w:p w14:paraId="355CCD1C" w14:textId="00E178C0" w:rsidR="00302E7B" w:rsidRDefault="00302E7B" w:rsidP="00302E7B">
      <w:pPr>
        <w:spacing w:after="0" w:line="240" w:lineRule="auto"/>
        <w:rPr>
          <w:rFonts w:ascii="Arial" w:hAnsi="Arial" w:cs="Arial"/>
        </w:rPr>
      </w:pPr>
      <w:r w:rsidRPr="00270972">
        <w:rPr>
          <w:rFonts w:ascii="Arial" w:hAnsi="Arial" w:cs="Arial"/>
        </w:rPr>
        <w:t xml:space="preserve">Del resultado de los monitoreos </w:t>
      </w:r>
      <w:r>
        <w:rPr>
          <w:rFonts w:ascii="Arial" w:hAnsi="Arial" w:cs="Arial"/>
        </w:rPr>
        <w:t xml:space="preserve">al </w:t>
      </w:r>
      <w:r w:rsidR="00F112F1">
        <w:rPr>
          <w:rFonts w:ascii="Arial" w:hAnsi="Arial" w:cs="Arial"/>
        </w:rPr>
        <w:t>10</w:t>
      </w:r>
      <w:r>
        <w:rPr>
          <w:rFonts w:ascii="Arial" w:hAnsi="Arial" w:cs="Arial"/>
        </w:rPr>
        <w:t xml:space="preserve"> de </w:t>
      </w:r>
      <w:r w:rsidR="00334A23">
        <w:rPr>
          <w:rFonts w:ascii="Arial" w:hAnsi="Arial" w:cs="Arial"/>
        </w:rPr>
        <w:t>junio</w:t>
      </w:r>
      <w:r>
        <w:rPr>
          <w:rFonts w:ascii="Arial" w:hAnsi="Arial" w:cs="Arial"/>
        </w:rPr>
        <w:t xml:space="preserve"> de 2025, </w:t>
      </w:r>
      <w:r w:rsidRPr="00270972">
        <w:rPr>
          <w:rFonts w:ascii="Arial" w:hAnsi="Arial" w:cs="Arial"/>
        </w:rPr>
        <w:t>se encuentran las siguientes variaciones:</w:t>
      </w:r>
      <w:r>
        <w:rPr>
          <w:rFonts w:ascii="Arial" w:hAnsi="Arial" w:cs="Arial"/>
        </w:rPr>
        <w:t xml:space="preserve"> </w:t>
      </w:r>
    </w:p>
    <w:p w14:paraId="06D9424B" w14:textId="1F3ECC7C" w:rsidR="00EE0662" w:rsidRDefault="00EE0662" w:rsidP="00EE0662">
      <w:pPr>
        <w:spacing w:after="0" w:line="240" w:lineRule="auto"/>
        <w:ind w:left="284"/>
        <w:jc w:val="both"/>
        <w:rPr>
          <w:rFonts w:ascii="Arial" w:hAnsi="Arial" w:cs="Arial"/>
          <w:bCs/>
        </w:rPr>
      </w:pPr>
    </w:p>
    <w:tbl>
      <w:tblPr>
        <w:tblW w:w="9320" w:type="dxa"/>
        <w:tblInd w:w="80" w:type="dxa"/>
        <w:tblCellMar>
          <w:left w:w="70" w:type="dxa"/>
          <w:right w:w="70" w:type="dxa"/>
        </w:tblCellMar>
        <w:tblLook w:val="04A0" w:firstRow="1" w:lastRow="0" w:firstColumn="1" w:lastColumn="0" w:noHBand="0" w:noVBand="1"/>
      </w:tblPr>
      <w:tblGrid>
        <w:gridCol w:w="343"/>
        <w:gridCol w:w="2736"/>
        <w:gridCol w:w="220"/>
        <w:gridCol w:w="242"/>
        <w:gridCol w:w="2726"/>
        <w:gridCol w:w="220"/>
        <w:gridCol w:w="242"/>
        <w:gridCol w:w="2836"/>
      </w:tblGrid>
      <w:tr w:rsidR="00F112F1" w:rsidRPr="00F112F1" w14:paraId="1ED17F02" w14:textId="77777777" w:rsidTr="00F112F1">
        <w:trPr>
          <w:trHeight w:val="315"/>
        </w:trPr>
        <w:tc>
          <w:tcPr>
            <w:tcW w:w="2980"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4B19CEDF" w14:textId="77777777" w:rsidR="00F112F1" w:rsidRPr="00F112F1" w:rsidRDefault="00F112F1" w:rsidP="00F112F1">
            <w:pPr>
              <w:spacing w:after="0" w:line="240" w:lineRule="auto"/>
              <w:jc w:val="center"/>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Productos ESTABLES</w:t>
            </w:r>
          </w:p>
        </w:tc>
        <w:tc>
          <w:tcPr>
            <w:tcW w:w="220" w:type="dxa"/>
            <w:tcBorders>
              <w:top w:val="nil"/>
              <w:left w:val="nil"/>
              <w:bottom w:val="nil"/>
              <w:right w:val="nil"/>
            </w:tcBorders>
            <w:shd w:val="clear" w:color="auto" w:fill="auto"/>
            <w:noWrap/>
            <w:vAlign w:val="bottom"/>
            <w:hideMark/>
          </w:tcPr>
          <w:p w14:paraId="38221CF3" w14:textId="77777777" w:rsidR="00F112F1" w:rsidRPr="00F112F1" w:rsidRDefault="00F112F1" w:rsidP="00F112F1">
            <w:pPr>
              <w:spacing w:after="0" w:line="240" w:lineRule="auto"/>
              <w:jc w:val="center"/>
              <w:rPr>
                <w:rFonts w:ascii="Calibri" w:eastAsia="Times New Roman" w:hAnsi="Calibri" w:cs="Calibri"/>
                <w:b/>
                <w:bCs/>
                <w:color w:val="000000"/>
                <w:kern w:val="0"/>
                <w:sz w:val="20"/>
                <w:szCs w:val="20"/>
                <w:lang w:eastAsia="es-GT"/>
                <w14:ligatures w14:val="none"/>
              </w:rPr>
            </w:pPr>
          </w:p>
        </w:tc>
        <w:tc>
          <w:tcPr>
            <w:tcW w:w="2920" w:type="dxa"/>
            <w:gridSpan w:val="2"/>
            <w:tcBorders>
              <w:top w:val="single" w:sz="4" w:space="0" w:color="auto"/>
              <w:left w:val="single" w:sz="8" w:space="0" w:color="auto"/>
              <w:bottom w:val="single" w:sz="8" w:space="0" w:color="auto"/>
              <w:right w:val="single" w:sz="8" w:space="0" w:color="000000"/>
            </w:tcBorders>
            <w:shd w:val="clear" w:color="000000" w:fill="B4C6E7"/>
            <w:noWrap/>
            <w:vAlign w:val="center"/>
            <w:hideMark/>
          </w:tcPr>
          <w:p w14:paraId="0FBD6B40" w14:textId="77777777" w:rsidR="00F112F1" w:rsidRPr="00F112F1" w:rsidRDefault="00F112F1" w:rsidP="00F112F1">
            <w:pPr>
              <w:spacing w:after="0" w:line="240" w:lineRule="auto"/>
              <w:jc w:val="center"/>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Productos a la BAJA</w:t>
            </w:r>
          </w:p>
        </w:tc>
        <w:tc>
          <w:tcPr>
            <w:tcW w:w="220" w:type="dxa"/>
            <w:tcBorders>
              <w:top w:val="nil"/>
              <w:left w:val="nil"/>
              <w:bottom w:val="nil"/>
              <w:right w:val="nil"/>
            </w:tcBorders>
            <w:shd w:val="clear" w:color="auto" w:fill="auto"/>
            <w:noWrap/>
            <w:vAlign w:val="bottom"/>
            <w:hideMark/>
          </w:tcPr>
          <w:p w14:paraId="70C828F9" w14:textId="77777777" w:rsidR="00F112F1" w:rsidRPr="00F112F1" w:rsidRDefault="00F112F1" w:rsidP="00F112F1">
            <w:pPr>
              <w:spacing w:after="0" w:line="240" w:lineRule="auto"/>
              <w:jc w:val="center"/>
              <w:rPr>
                <w:rFonts w:ascii="Calibri" w:eastAsia="Times New Roman" w:hAnsi="Calibri" w:cs="Calibri"/>
                <w:b/>
                <w:bCs/>
                <w:color w:val="000000"/>
                <w:kern w:val="0"/>
                <w:sz w:val="20"/>
                <w:szCs w:val="20"/>
                <w:lang w:eastAsia="es-GT"/>
                <w14:ligatures w14:val="none"/>
              </w:rPr>
            </w:pPr>
          </w:p>
        </w:tc>
        <w:tc>
          <w:tcPr>
            <w:tcW w:w="2980"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49D8D789" w14:textId="77777777" w:rsidR="00F112F1" w:rsidRPr="00F112F1" w:rsidRDefault="00F112F1" w:rsidP="00F112F1">
            <w:pPr>
              <w:spacing w:after="0" w:line="240" w:lineRule="auto"/>
              <w:jc w:val="center"/>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Productos al ALZA</w:t>
            </w:r>
          </w:p>
        </w:tc>
      </w:tr>
      <w:tr w:rsidR="00F112F1" w:rsidRPr="00F112F1" w14:paraId="23925C1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66023A34"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w:t>
            </w:r>
          </w:p>
        </w:tc>
        <w:tc>
          <w:tcPr>
            <w:tcW w:w="2736" w:type="dxa"/>
            <w:tcBorders>
              <w:top w:val="single" w:sz="4" w:space="0" w:color="auto"/>
              <w:left w:val="nil"/>
              <w:bottom w:val="single" w:sz="4" w:space="0" w:color="auto"/>
              <w:right w:val="single" w:sz="8" w:space="0" w:color="auto"/>
            </w:tcBorders>
            <w:shd w:val="clear" w:color="000000" w:fill="B4C6E7"/>
            <w:noWrap/>
            <w:vAlign w:val="bottom"/>
            <w:hideMark/>
          </w:tcPr>
          <w:p w14:paraId="7E7FCBD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Queso fresco</w:t>
            </w:r>
          </w:p>
        </w:tc>
        <w:tc>
          <w:tcPr>
            <w:tcW w:w="220" w:type="dxa"/>
            <w:tcBorders>
              <w:top w:val="nil"/>
              <w:left w:val="nil"/>
              <w:bottom w:val="nil"/>
              <w:right w:val="nil"/>
            </w:tcBorders>
            <w:shd w:val="clear" w:color="auto" w:fill="auto"/>
            <w:noWrap/>
            <w:vAlign w:val="bottom"/>
            <w:hideMark/>
          </w:tcPr>
          <w:p w14:paraId="07BC912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single" w:sz="8" w:space="0" w:color="auto"/>
              <w:bottom w:val="single" w:sz="4" w:space="0" w:color="auto"/>
              <w:right w:val="single" w:sz="8" w:space="0" w:color="auto"/>
            </w:tcBorders>
            <w:shd w:val="clear" w:color="000000" w:fill="B4C6E7"/>
            <w:noWrap/>
            <w:vAlign w:val="center"/>
            <w:hideMark/>
          </w:tcPr>
          <w:p w14:paraId="6818B9DD"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w:t>
            </w:r>
          </w:p>
        </w:tc>
        <w:tc>
          <w:tcPr>
            <w:tcW w:w="2726" w:type="dxa"/>
            <w:tcBorders>
              <w:top w:val="nil"/>
              <w:left w:val="nil"/>
              <w:bottom w:val="single" w:sz="4" w:space="0" w:color="auto"/>
              <w:right w:val="single" w:sz="8" w:space="0" w:color="auto"/>
            </w:tcBorders>
            <w:shd w:val="clear" w:color="000000" w:fill="B4C6E7"/>
            <w:noWrap/>
            <w:vAlign w:val="bottom"/>
            <w:hideMark/>
          </w:tcPr>
          <w:p w14:paraId="179F3E6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Crema industrial</w:t>
            </w:r>
          </w:p>
        </w:tc>
        <w:tc>
          <w:tcPr>
            <w:tcW w:w="220" w:type="dxa"/>
            <w:tcBorders>
              <w:top w:val="nil"/>
              <w:left w:val="nil"/>
              <w:bottom w:val="nil"/>
              <w:right w:val="nil"/>
            </w:tcBorders>
            <w:shd w:val="clear" w:color="auto" w:fill="auto"/>
            <w:noWrap/>
            <w:vAlign w:val="bottom"/>
            <w:hideMark/>
          </w:tcPr>
          <w:p w14:paraId="532AF86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44" w:type="dxa"/>
            <w:tcBorders>
              <w:top w:val="nil"/>
              <w:left w:val="single" w:sz="8" w:space="0" w:color="auto"/>
              <w:bottom w:val="single" w:sz="4" w:space="0" w:color="auto"/>
              <w:right w:val="single" w:sz="8" w:space="0" w:color="auto"/>
            </w:tcBorders>
            <w:shd w:val="clear" w:color="000000" w:fill="B4C6E7"/>
            <w:noWrap/>
            <w:vAlign w:val="center"/>
            <w:hideMark/>
          </w:tcPr>
          <w:p w14:paraId="328927B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w:t>
            </w:r>
          </w:p>
        </w:tc>
        <w:tc>
          <w:tcPr>
            <w:tcW w:w="2836" w:type="dxa"/>
            <w:tcBorders>
              <w:top w:val="single" w:sz="4" w:space="0" w:color="auto"/>
              <w:left w:val="nil"/>
              <w:bottom w:val="single" w:sz="4" w:space="0" w:color="auto"/>
              <w:right w:val="single" w:sz="8" w:space="0" w:color="auto"/>
            </w:tcBorders>
            <w:shd w:val="clear" w:color="000000" w:fill="B4C6E7"/>
            <w:noWrap/>
            <w:vAlign w:val="bottom"/>
            <w:hideMark/>
          </w:tcPr>
          <w:p w14:paraId="52C67C1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Crema artesanal</w:t>
            </w:r>
          </w:p>
        </w:tc>
      </w:tr>
      <w:tr w:rsidR="00F112F1" w:rsidRPr="00F112F1" w14:paraId="42ED5955"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0E29B0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w:t>
            </w:r>
          </w:p>
        </w:tc>
        <w:tc>
          <w:tcPr>
            <w:tcW w:w="2736" w:type="dxa"/>
            <w:tcBorders>
              <w:top w:val="nil"/>
              <w:left w:val="nil"/>
              <w:bottom w:val="single" w:sz="4" w:space="0" w:color="auto"/>
              <w:right w:val="single" w:sz="8" w:space="0" w:color="auto"/>
            </w:tcBorders>
            <w:shd w:val="clear" w:color="000000" w:fill="B4C6E7"/>
            <w:noWrap/>
            <w:vAlign w:val="bottom"/>
            <w:hideMark/>
          </w:tcPr>
          <w:p w14:paraId="5061D40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Leche entera líquida</w:t>
            </w:r>
          </w:p>
        </w:tc>
        <w:tc>
          <w:tcPr>
            <w:tcW w:w="220" w:type="dxa"/>
            <w:tcBorders>
              <w:top w:val="nil"/>
              <w:left w:val="nil"/>
              <w:bottom w:val="nil"/>
              <w:right w:val="nil"/>
            </w:tcBorders>
            <w:shd w:val="clear" w:color="auto" w:fill="auto"/>
            <w:noWrap/>
            <w:vAlign w:val="bottom"/>
            <w:hideMark/>
          </w:tcPr>
          <w:p w14:paraId="5410CA4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single" w:sz="8" w:space="0" w:color="auto"/>
              <w:bottom w:val="single" w:sz="4" w:space="0" w:color="auto"/>
              <w:right w:val="single" w:sz="8" w:space="0" w:color="auto"/>
            </w:tcBorders>
            <w:shd w:val="clear" w:color="000000" w:fill="B4C6E7"/>
            <w:noWrap/>
            <w:vAlign w:val="center"/>
            <w:hideMark/>
          </w:tcPr>
          <w:p w14:paraId="232C80DA"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w:t>
            </w:r>
          </w:p>
        </w:tc>
        <w:tc>
          <w:tcPr>
            <w:tcW w:w="2726" w:type="dxa"/>
            <w:tcBorders>
              <w:top w:val="nil"/>
              <w:left w:val="nil"/>
              <w:bottom w:val="single" w:sz="4" w:space="0" w:color="auto"/>
              <w:right w:val="single" w:sz="8" w:space="0" w:color="auto"/>
            </w:tcBorders>
            <w:shd w:val="clear" w:color="000000" w:fill="B4C6E7"/>
            <w:noWrap/>
            <w:vAlign w:val="bottom"/>
            <w:hideMark/>
          </w:tcPr>
          <w:p w14:paraId="7D57DF1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Aceite vegetal mixto</w:t>
            </w:r>
          </w:p>
        </w:tc>
        <w:tc>
          <w:tcPr>
            <w:tcW w:w="220" w:type="dxa"/>
            <w:tcBorders>
              <w:top w:val="nil"/>
              <w:left w:val="nil"/>
              <w:bottom w:val="nil"/>
              <w:right w:val="nil"/>
            </w:tcBorders>
            <w:shd w:val="clear" w:color="auto" w:fill="auto"/>
            <w:noWrap/>
            <w:vAlign w:val="bottom"/>
            <w:hideMark/>
          </w:tcPr>
          <w:p w14:paraId="2F177D6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44" w:type="dxa"/>
            <w:tcBorders>
              <w:top w:val="nil"/>
              <w:left w:val="single" w:sz="8" w:space="0" w:color="auto"/>
              <w:bottom w:val="single" w:sz="4" w:space="0" w:color="auto"/>
              <w:right w:val="single" w:sz="8" w:space="0" w:color="auto"/>
            </w:tcBorders>
            <w:shd w:val="clear" w:color="000000" w:fill="B4C6E7"/>
            <w:noWrap/>
            <w:vAlign w:val="center"/>
            <w:hideMark/>
          </w:tcPr>
          <w:p w14:paraId="3331D944"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w:t>
            </w:r>
          </w:p>
        </w:tc>
        <w:tc>
          <w:tcPr>
            <w:tcW w:w="2836" w:type="dxa"/>
            <w:tcBorders>
              <w:top w:val="nil"/>
              <w:left w:val="nil"/>
              <w:bottom w:val="single" w:sz="4" w:space="0" w:color="auto"/>
              <w:right w:val="single" w:sz="8" w:space="0" w:color="auto"/>
            </w:tcBorders>
            <w:shd w:val="clear" w:color="000000" w:fill="B4C6E7"/>
            <w:noWrap/>
            <w:vAlign w:val="bottom"/>
            <w:hideMark/>
          </w:tcPr>
          <w:p w14:paraId="1A68D62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Jamón</w:t>
            </w:r>
          </w:p>
        </w:tc>
      </w:tr>
      <w:tr w:rsidR="00F112F1" w:rsidRPr="00F112F1" w14:paraId="4219FBE5" w14:textId="77777777" w:rsidTr="00F112F1">
        <w:trPr>
          <w:trHeight w:val="315"/>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2688FBA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w:t>
            </w:r>
          </w:p>
        </w:tc>
        <w:tc>
          <w:tcPr>
            <w:tcW w:w="2736" w:type="dxa"/>
            <w:tcBorders>
              <w:top w:val="nil"/>
              <w:left w:val="nil"/>
              <w:bottom w:val="single" w:sz="4" w:space="0" w:color="auto"/>
              <w:right w:val="single" w:sz="8" w:space="0" w:color="auto"/>
            </w:tcBorders>
            <w:shd w:val="clear" w:color="000000" w:fill="B4C6E7"/>
            <w:noWrap/>
            <w:vAlign w:val="bottom"/>
            <w:hideMark/>
          </w:tcPr>
          <w:p w14:paraId="702C07F7"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Pollo blanco</w:t>
            </w:r>
          </w:p>
        </w:tc>
        <w:tc>
          <w:tcPr>
            <w:tcW w:w="220" w:type="dxa"/>
            <w:tcBorders>
              <w:top w:val="nil"/>
              <w:left w:val="nil"/>
              <w:bottom w:val="nil"/>
              <w:right w:val="nil"/>
            </w:tcBorders>
            <w:shd w:val="clear" w:color="auto" w:fill="auto"/>
            <w:noWrap/>
            <w:vAlign w:val="bottom"/>
            <w:hideMark/>
          </w:tcPr>
          <w:p w14:paraId="643A930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single" w:sz="8" w:space="0" w:color="auto"/>
              <w:bottom w:val="single" w:sz="8" w:space="0" w:color="auto"/>
              <w:right w:val="single" w:sz="8" w:space="0" w:color="auto"/>
            </w:tcBorders>
            <w:shd w:val="clear" w:color="000000" w:fill="B4C6E7"/>
            <w:noWrap/>
            <w:vAlign w:val="center"/>
            <w:hideMark/>
          </w:tcPr>
          <w:p w14:paraId="3628518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w:t>
            </w:r>
          </w:p>
        </w:tc>
        <w:tc>
          <w:tcPr>
            <w:tcW w:w="2726" w:type="dxa"/>
            <w:tcBorders>
              <w:top w:val="nil"/>
              <w:left w:val="nil"/>
              <w:bottom w:val="single" w:sz="8" w:space="0" w:color="auto"/>
              <w:right w:val="single" w:sz="8" w:space="0" w:color="auto"/>
            </w:tcBorders>
            <w:shd w:val="clear" w:color="000000" w:fill="B4C6E7"/>
            <w:noWrap/>
            <w:vAlign w:val="bottom"/>
            <w:hideMark/>
          </w:tcPr>
          <w:p w14:paraId="43CCB94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Café tostado y molido </w:t>
            </w:r>
          </w:p>
        </w:tc>
        <w:tc>
          <w:tcPr>
            <w:tcW w:w="220" w:type="dxa"/>
            <w:tcBorders>
              <w:top w:val="nil"/>
              <w:left w:val="nil"/>
              <w:bottom w:val="nil"/>
              <w:right w:val="nil"/>
            </w:tcBorders>
            <w:shd w:val="clear" w:color="auto" w:fill="auto"/>
            <w:noWrap/>
            <w:vAlign w:val="bottom"/>
            <w:hideMark/>
          </w:tcPr>
          <w:p w14:paraId="1FEBCD3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44" w:type="dxa"/>
            <w:tcBorders>
              <w:top w:val="nil"/>
              <w:left w:val="single" w:sz="8" w:space="0" w:color="auto"/>
              <w:bottom w:val="single" w:sz="4" w:space="0" w:color="auto"/>
              <w:right w:val="single" w:sz="8" w:space="0" w:color="auto"/>
            </w:tcBorders>
            <w:shd w:val="clear" w:color="000000" w:fill="B4C6E7"/>
            <w:noWrap/>
            <w:vAlign w:val="center"/>
            <w:hideMark/>
          </w:tcPr>
          <w:p w14:paraId="342C0E8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w:t>
            </w:r>
          </w:p>
        </w:tc>
        <w:tc>
          <w:tcPr>
            <w:tcW w:w="2836" w:type="dxa"/>
            <w:tcBorders>
              <w:top w:val="nil"/>
              <w:left w:val="nil"/>
              <w:bottom w:val="single" w:sz="4" w:space="0" w:color="auto"/>
              <w:right w:val="single" w:sz="8" w:space="0" w:color="auto"/>
            </w:tcBorders>
            <w:shd w:val="clear" w:color="000000" w:fill="B4C6E7"/>
            <w:noWrap/>
            <w:vAlign w:val="bottom"/>
            <w:hideMark/>
          </w:tcPr>
          <w:p w14:paraId="1935DAD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Cereales hojuelas simples</w:t>
            </w:r>
          </w:p>
        </w:tc>
      </w:tr>
      <w:tr w:rsidR="00F112F1" w:rsidRPr="00F112F1" w14:paraId="4F8AD32E"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9E14F1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w:t>
            </w:r>
          </w:p>
        </w:tc>
        <w:tc>
          <w:tcPr>
            <w:tcW w:w="2736" w:type="dxa"/>
            <w:tcBorders>
              <w:top w:val="nil"/>
              <w:left w:val="nil"/>
              <w:bottom w:val="single" w:sz="4" w:space="0" w:color="auto"/>
              <w:right w:val="single" w:sz="8" w:space="0" w:color="auto"/>
            </w:tcBorders>
            <w:shd w:val="clear" w:color="000000" w:fill="B4C6E7"/>
            <w:noWrap/>
            <w:vAlign w:val="bottom"/>
            <w:hideMark/>
          </w:tcPr>
          <w:p w14:paraId="53A4097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Pollo amarillo</w:t>
            </w:r>
          </w:p>
        </w:tc>
        <w:tc>
          <w:tcPr>
            <w:tcW w:w="220" w:type="dxa"/>
            <w:tcBorders>
              <w:top w:val="nil"/>
              <w:left w:val="nil"/>
              <w:bottom w:val="nil"/>
              <w:right w:val="nil"/>
            </w:tcBorders>
            <w:shd w:val="clear" w:color="auto" w:fill="auto"/>
            <w:noWrap/>
            <w:vAlign w:val="bottom"/>
            <w:hideMark/>
          </w:tcPr>
          <w:p w14:paraId="570BC11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2920" w:type="dxa"/>
            <w:gridSpan w:val="2"/>
            <w:tcBorders>
              <w:top w:val="nil"/>
              <w:left w:val="nil"/>
              <w:bottom w:val="nil"/>
              <w:right w:val="nil"/>
            </w:tcBorders>
            <w:shd w:val="clear" w:color="auto" w:fill="auto"/>
            <w:noWrap/>
            <w:vAlign w:val="center"/>
            <w:hideMark/>
          </w:tcPr>
          <w:p w14:paraId="78FC8026" w14:textId="77777777" w:rsidR="00F112F1" w:rsidRPr="00F112F1" w:rsidRDefault="00F112F1" w:rsidP="00F112F1">
            <w:pPr>
              <w:spacing w:after="0" w:line="240" w:lineRule="auto"/>
              <w:rPr>
                <w:rFonts w:ascii="Arial" w:eastAsia="Times New Roman" w:hAnsi="Arial" w:cs="Arial"/>
                <w:color w:val="000000"/>
                <w:kern w:val="0"/>
                <w:sz w:val="16"/>
                <w:szCs w:val="16"/>
                <w:lang w:eastAsia="es-GT"/>
                <w14:ligatures w14:val="none"/>
              </w:rPr>
            </w:pPr>
            <w:r w:rsidRPr="00F112F1">
              <w:rPr>
                <w:rFonts w:ascii="Arial" w:eastAsia="Times New Roman" w:hAnsi="Arial" w:cs="Arial"/>
                <w:color w:val="000000"/>
                <w:kern w:val="0"/>
                <w:sz w:val="16"/>
                <w:szCs w:val="16"/>
                <w:lang w:eastAsia="es-GT"/>
                <w14:ligatures w14:val="none"/>
              </w:rPr>
              <w:t>Elaborado: 11 de junio de 2025</w:t>
            </w:r>
          </w:p>
        </w:tc>
        <w:tc>
          <w:tcPr>
            <w:tcW w:w="220" w:type="dxa"/>
            <w:tcBorders>
              <w:top w:val="nil"/>
              <w:left w:val="nil"/>
              <w:bottom w:val="nil"/>
              <w:right w:val="nil"/>
            </w:tcBorders>
            <w:shd w:val="clear" w:color="auto" w:fill="auto"/>
            <w:noWrap/>
            <w:vAlign w:val="bottom"/>
            <w:hideMark/>
          </w:tcPr>
          <w:p w14:paraId="09CD335C" w14:textId="77777777" w:rsidR="00F112F1" w:rsidRPr="00F112F1" w:rsidRDefault="00F112F1" w:rsidP="00F112F1">
            <w:pPr>
              <w:spacing w:after="0" w:line="240" w:lineRule="auto"/>
              <w:rPr>
                <w:rFonts w:ascii="Arial" w:eastAsia="Times New Roman" w:hAnsi="Arial" w:cs="Arial"/>
                <w:color w:val="000000"/>
                <w:kern w:val="0"/>
                <w:sz w:val="16"/>
                <w:szCs w:val="16"/>
                <w:lang w:eastAsia="es-GT"/>
                <w14:ligatures w14:val="none"/>
              </w:rPr>
            </w:pPr>
          </w:p>
        </w:tc>
        <w:tc>
          <w:tcPr>
            <w:tcW w:w="144" w:type="dxa"/>
            <w:tcBorders>
              <w:top w:val="nil"/>
              <w:left w:val="single" w:sz="8" w:space="0" w:color="auto"/>
              <w:bottom w:val="single" w:sz="4" w:space="0" w:color="auto"/>
              <w:right w:val="single" w:sz="8" w:space="0" w:color="auto"/>
            </w:tcBorders>
            <w:shd w:val="clear" w:color="000000" w:fill="B4C6E7"/>
            <w:noWrap/>
            <w:vAlign w:val="center"/>
            <w:hideMark/>
          </w:tcPr>
          <w:p w14:paraId="2038062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w:t>
            </w:r>
          </w:p>
        </w:tc>
        <w:tc>
          <w:tcPr>
            <w:tcW w:w="2836" w:type="dxa"/>
            <w:tcBorders>
              <w:top w:val="nil"/>
              <w:left w:val="nil"/>
              <w:bottom w:val="single" w:sz="4" w:space="0" w:color="auto"/>
              <w:right w:val="single" w:sz="8" w:space="0" w:color="auto"/>
            </w:tcBorders>
            <w:shd w:val="clear" w:color="000000" w:fill="B4C6E7"/>
            <w:noWrap/>
            <w:vAlign w:val="bottom"/>
            <w:hideMark/>
          </w:tcPr>
          <w:p w14:paraId="20509C5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Margarina vegetal regular</w:t>
            </w:r>
          </w:p>
        </w:tc>
      </w:tr>
      <w:tr w:rsidR="00F112F1" w:rsidRPr="00F112F1" w14:paraId="0B821D1D" w14:textId="77777777" w:rsidTr="00F112F1">
        <w:trPr>
          <w:trHeight w:val="315"/>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BD4652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w:t>
            </w:r>
          </w:p>
        </w:tc>
        <w:tc>
          <w:tcPr>
            <w:tcW w:w="2736" w:type="dxa"/>
            <w:tcBorders>
              <w:top w:val="nil"/>
              <w:left w:val="nil"/>
              <w:bottom w:val="single" w:sz="4" w:space="0" w:color="auto"/>
              <w:right w:val="single" w:sz="8" w:space="0" w:color="auto"/>
            </w:tcBorders>
            <w:shd w:val="clear" w:color="000000" w:fill="B4C6E7"/>
            <w:noWrap/>
            <w:vAlign w:val="bottom"/>
            <w:hideMark/>
          </w:tcPr>
          <w:p w14:paraId="3E3A448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Carne de res para asar </w:t>
            </w:r>
          </w:p>
        </w:tc>
        <w:tc>
          <w:tcPr>
            <w:tcW w:w="220" w:type="dxa"/>
            <w:tcBorders>
              <w:top w:val="nil"/>
              <w:left w:val="nil"/>
              <w:bottom w:val="nil"/>
              <w:right w:val="nil"/>
            </w:tcBorders>
            <w:shd w:val="clear" w:color="auto" w:fill="auto"/>
            <w:noWrap/>
            <w:vAlign w:val="bottom"/>
            <w:hideMark/>
          </w:tcPr>
          <w:p w14:paraId="5C64502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F62CE5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5C92BCF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468360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single" w:sz="8" w:space="0" w:color="auto"/>
              <w:bottom w:val="single" w:sz="8" w:space="0" w:color="auto"/>
              <w:right w:val="single" w:sz="8" w:space="0" w:color="auto"/>
            </w:tcBorders>
            <w:shd w:val="clear" w:color="000000" w:fill="B4C6E7"/>
            <w:noWrap/>
            <w:vAlign w:val="center"/>
            <w:hideMark/>
          </w:tcPr>
          <w:p w14:paraId="2CECC23F"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w:t>
            </w:r>
          </w:p>
        </w:tc>
        <w:tc>
          <w:tcPr>
            <w:tcW w:w="2836" w:type="dxa"/>
            <w:tcBorders>
              <w:top w:val="nil"/>
              <w:left w:val="nil"/>
              <w:bottom w:val="single" w:sz="8" w:space="0" w:color="auto"/>
              <w:right w:val="single" w:sz="8" w:space="0" w:color="auto"/>
            </w:tcBorders>
            <w:shd w:val="clear" w:color="000000" w:fill="B4C6E7"/>
            <w:noWrap/>
            <w:vAlign w:val="bottom"/>
            <w:hideMark/>
          </w:tcPr>
          <w:p w14:paraId="11E4A45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Salsa tomate (ranchera/queso)</w:t>
            </w:r>
          </w:p>
        </w:tc>
      </w:tr>
      <w:tr w:rsidR="00F112F1" w:rsidRPr="00F112F1" w14:paraId="2CCE6687"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9A3A42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6</w:t>
            </w:r>
          </w:p>
        </w:tc>
        <w:tc>
          <w:tcPr>
            <w:tcW w:w="2736" w:type="dxa"/>
            <w:tcBorders>
              <w:top w:val="nil"/>
              <w:left w:val="nil"/>
              <w:bottom w:val="single" w:sz="4" w:space="0" w:color="auto"/>
              <w:right w:val="single" w:sz="8" w:space="0" w:color="auto"/>
            </w:tcBorders>
            <w:shd w:val="clear" w:color="000000" w:fill="B4C6E7"/>
            <w:noWrap/>
            <w:vAlign w:val="bottom"/>
            <w:hideMark/>
          </w:tcPr>
          <w:p w14:paraId="35DD0BA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Carne de res sin hueso (posta)</w:t>
            </w:r>
          </w:p>
        </w:tc>
        <w:tc>
          <w:tcPr>
            <w:tcW w:w="220" w:type="dxa"/>
            <w:tcBorders>
              <w:top w:val="nil"/>
              <w:left w:val="nil"/>
              <w:bottom w:val="nil"/>
              <w:right w:val="nil"/>
            </w:tcBorders>
            <w:shd w:val="clear" w:color="auto" w:fill="auto"/>
            <w:noWrap/>
            <w:vAlign w:val="bottom"/>
            <w:hideMark/>
          </w:tcPr>
          <w:p w14:paraId="7C14512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279C59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49F1BD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6FBA79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980" w:type="dxa"/>
            <w:gridSpan w:val="2"/>
            <w:tcBorders>
              <w:top w:val="nil"/>
              <w:left w:val="nil"/>
              <w:bottom w:val="nil"/>
              <w:right w:val="nil"/>
            </w:tcBorders>
            <w:shd w:val="clear" w:color="auto" w:fill="auto"/>
            <w:noWrap/>
            <w:vAlign w:val="center"/>
            <w:hideMark/>
          </w:tcPr>
          <w:p w14:paraId="5F5A7885" w14:textId="77777777" w:rsidR="00F112F1" w:rsidRPr="00F112F1" w:rsidRDefault="00F112F1" w:rsidP="00F112F1">
            <w:pPr>
              <w:spacing w:after="0" w:line="240" w:lineRule="auto"/>
              <w:rPr>
                <w:rFonts w:ascii="Arial" w:eastAsia="Times New Roman" w:hAnsi="Arial" w:cs="Arial"/>
                <w:color w:val="000000"/>
                <w:kern w:val="0"/>
                <w:sz w:val="16"/>
                <w:szCs w:val="16"/>
                <w:lang w:eastAsia="es-GT"/>
                <w14:ligatures w14:val="none"/>
              </w:rPr>
            </w:pPr>
            <w:r w:rsidRPr="00F112F1">
              <w:rPr>
                <w:rFonts w:ascii="Arial" w:eastAsia="Times New Roman" w:hAnsi="Arial" w:cs="Arial"/>
                <w:color w:val="000000"/>
                <w:kern w:val="0"/>
                <w:sz w:val="16"/>
                <w:szCs w:val="16"/>
                <w:lang w:eastAsia="es-GT"/>
                <w14:ligatures w14:val="none"/>
              </w:rPr>
              <w:t>Elaborado: 11 de junio de 2025</w:t>
            </w:r>
          </w:p>
        </w:tc>
      </w:tr>
      <w:tr w:rsidR="00F112F1" w:rsidRPr="00F112F1" w14:paraId="043DA04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5400537"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7</w:t>
            </w:r>
          </w:p>
        </w:tc>
        <w:tc>
          <w:tcPr>
            <w:tcW w:w="2736" w:type="dxa"/>
            <w:tcBorders>
              <w:top w:val="nil"/>
              <w:left w:val="nil"/>
              <w:bottom w:val="single" w:sz="4" w:space="0" w:color="auto"/>
              <w:right w:val="single" w:sz="8" w:space="0" w:color="auto"/>
            </w:tcBorders>
            <w:shd w:val="clear" w:color="000000" w:fill="B4C6E7"/>
            <w:noWrap/>
            <w:vAlign w:val="bottom"/>
            <w:hideMark/>
          </w:tcPr>
          <w:p w14:paraId="0414BCF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Carne para cocer con hueso</w:t>
            </w:r>
          </w:p>
        </w:tc>
        <w:tc>
          <w:tcPr>
            <w:tcW w:w="220" w:type="dxa"/>
            <w:tcBorders>
              <w:top w:val="nil"/>
              <w:left w:val="nil"/>
              <w:bottom w:val="nil"/>
              <w:right w:val="nil"/>
            </w:tcBorders>
            <w:shd w:val="clear" w:color="auto" w:fill="auto"/>
            <w:noWrap/>
            <w:vAlign w:val="bottom"/>
            <w:hideMark/>
          </w:tcPr>
          <w:p w14:paraId="2AA2FD9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9E869B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42C911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CC6B94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EBED34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9BD0A3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1A1B24E"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B3A4B10"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8</w:t>
            </w:r>
          </w:p>
        </w:tc>
        <w:tc>
          <w:tcPr>
            <w:tcW w:w="2736" w:type="dxa"/>
            <w:tcBorders>
              <w:top w:val="nil"/>
              <w:left w:val="nil"/>
              <w:bottom w:val="single" w:sz="4" w:space="0" w:color="auto"/>
              <w:right w:val="single" w:sz="8" w:space="0" w:color="auto"/>
            </w:tcBorders>
            <w:shd w:val="clear" w:color="000000" w:fill="B4C6E7"/>
            <w:noWrap/>
            <w:vAlign w:val="bottom"/>
            <w:hideMark/>
          </w:tcPr>
          <w:p w14:paraId="165E700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Carne de res molida </w:t>
            </w:r>
          </w:p>
        </w:tc>
        <w:tc>
          <w:tcPr>
            <w:tcW w:w="220" w:type="dxa"/>
            <w:tcBorders>
              <w:top w:val="nil"/>
              <w:left w:val="nil"/>
              <w:bottom w:val="nil"/>
              <w:right w:val="nil"/>
            </w:tcBorders>
            <w:shd w:val="clear" w:color="auto" w:fill="auto"/>
            <w:noWrap/>
            <w:vAlign w:val="bottom"/>
            <w:hideMark/>
          </w:tcPr>
          <w:p w14:paraId="3FFD178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B7DA05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D7C155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C4AD92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E79C2B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030225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1D5FC572"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342203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9</w:t>
            </w:r>
          </w:p>
        </w:tc>
        <w:tc>
          <w:tcPr>
            <w:tcW w:w="2736" w:type="dxa"/>
            <w:tcBorders>
              <w:top w:val="nil"/>
              <w:left w:val="nil"/>
              <w:bottom w:val="single" w:sz="4" w:space="0" w:color="auto"/>
              <w:right w:val="single" w:sz="8" w:space="0" w:color="auto"/>
            </w:tcBorders>
            <w:shd w:val="clear" w:color="000000" w:fill="B4C6E7"/>
            <w:noWrap/>
            <w:vAlign w:val="bottom"/>
            <w:hideMark/>
          </w:tcPr>
          <w:p w14:paraId="4ADBD66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Posta de cerdo sin hueso</w:t>
            </w:r>
          </w:p>
        </w:tc>
        <w:tc>
          <w:tcPr>
            <w:tcW w:w="220" w:type="dxa"/>
            <w:tcBorders>
              <w:top w:val="nil"/>
              <w:left w:val="nil"/>
              <w:bottom w:val="nil"/>
              <w:right w:val="nil"/>
            </w:tcBorders>
            <w:shd w:val="clear" w:color="auto" w:fill="auto"/>
            <w:noWrap/>
            <w:vAlign w:val="bottom"/>
            <w:hideMark/>
          </w:tcPr>
          <w:p w14:paraId="6EBDB64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F07128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D5F3A6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5951895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280FBB3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E8DB4D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30C8908F"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E266D5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10</w:t>
            </w:r>
          </w:p>
        </w:tc>
        <w:tc>
          <w:tcPr>
            <w:tcW w:w="2736" w:type="dxa"/>
            <w:tcBorders>
              <w:top w:val="nil"/>
              <w:left w:val="nil"/>
              <w:bottom w:val="single" w:sz="4" w:space="0" w:color="auto"/>
              <w:right w:val="single" w:sz="8" w:space="0" w:color="auto"/>
            </w:tcBorders>
            <w:shd w:val="clear" w:color="000000" w:fill="B4C6E7"/>
            <w:noWrap/>
            <w:vAlign w:val="bottom"/>
            <w:hideMark/>
          </w:tcPr>
          <w:p w14:paraId="233EAFE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Salchichas  </w:t>
            </w:r>
          </w:p>
        </w:tc>
        <w:tc>
          <w:tcPr>
            <w:tcW w:w="220" w:type="dxa"/>
            <w:tcBorders>
              <w:top w:val="nil"/>
              <w:left w:val="nil"/>
              <w:bottom w:val="nil"/>
              <w:right w:val="nil"/>
            </w:tcBorders>
            <w:shd w:val="clear" w:color="auto" w:fill="auto"/>
            <w:noWrap/>
            <w:vAlign w:val="bottom"/>
            <w:hideMark/>
          </w:tcPr>
          <w:p w14:paraId="36EE009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39A518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3235FD8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5C4D312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863E66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4B8B0EE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995E6A3"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95E9E7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11</w:t>
            </w:r>
          </w:p>
        </w:tc>
        <w:tc>
          <w:tcPr>
            <w:tcW w:w="2736" w:type="dxa"/>
            <w:tcBorders>
              <w:top w:val="nil"/>
              <w:left w:val="nil"/>
              <w:bottom w:val="single" w:sz="4" w:space="0" w:color="auto"/>
              <w:right w:val="single" w:sz="8" w:space="0" w:color="auto"/>
            </w:tcBorders>
            <w:shd w:val="clear" w:color="000000" w:fill="B4C6E7"/>
            <w:noWrap/>
            <w:vAlign w:val="bottom"/>
            <w:hideMark/>
          </w:tcPr>
          <w:p w14:paraId="5DF1C68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Longaniza y Chorizo</w:t>
            </w:r>
          </w:p>
        </w:tc>
        <w:tc>
          <w:tcPr>
            <w:tcW w:w="220" w:type="dxa"/>
            <w:tcBorders>
              <w:top w:val="nil"/>
              <w:left w:val="nil"/>
              <w:bottom w:val="nil"/>
              <w:right w:val="nil"/>
            </w:tcBorders>
            <w:shd w:val="clear" w:color="auto" w:fill="auto"/>
            <w:noWrap/>
            <w:vAlign w:val="bottom"/>
            <w:hideMark/>
          </w:tcPr>
          <w:p w14:paraId="1F5AACB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4A1E49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1CB607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24015A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F8CC8B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6FD2C3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AF60F8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36BDDEF2"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12</w:t>
            </w:r>
          </w:p>
        </w:tc>
        <w:tc>
          <w:tcPr>
            <w:tcW w:w="2736" w:type="dxa"/>
            <w:tcBorders>
              <w:top w:val="nil"/>
              <w:left w:val="nil"/>
              <w:bottom w:val="single" w:sz="4" w:space="0" w:color="auto"/>
              <w:right w:val="single" w:sz="8" w:space="0" w:color="auto"/>
            </w:tcBorders>
            <w:shd w:val="clear" w:color="000000" w:fill="B4C6E7"/>
            <w:noWrap/>
            <w:vAlign w:val="bottom"/>
            <w:hideMark/>
          </w:tcPr>
          <w:p w14:paraId="2D1EBAB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Huevos </w:t>
            </w:r>
          </w:p>
        </w:tc>
        <w:tc>
          <w:tcPr>
            <w:tcW w:w="220" w:type="dxa"/>
            <w:tcBorders>
              <w:top w:val="nil"/>
              <w:left w:val="nil"/>
              <w:bottom w:val="nil"/>
              <w:right w:val="nil"/>
            </w:tcBorders>
            <w:shd w:val="clear" w:color="auto" w:fill="auto"/>
            <w:noWrap/>
            <w:vAlign w:val="bottom"/>
            <w:hideMark/>
          </w:tcPr>
          <w:p w14:paraId="0EECC47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2C38AFA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5B6EDD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5CEFA9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0714B0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6557236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2879364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2CBF1B44"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13</w:t>
            </w:r>
          </w:p>
        </w:tc>
        <w:tc>
          <w:tcPr>
            <w:tcW w:w="2736" w:type="dxa"/>
            <w:tcBorders>
              <w:top w:val="nil"/>
              <w:left w:val="nil"/>
              <w:bottom w:val="single" w:sz="4" w:space="0" w:color="auto"/>
              <w:right w:val="single" w:sz="8" w:space="0" w:color="auto"/>
            </w:tcBorders>
            <w:shd w:val="clear" w:color="000000" w:fill="B4C6E7"/>
            <w:noWrap/>
            <w:vAlign w:val="bottom"/>
            <w:hideMark/>
          </w:tcPr>
          <w:p w14:paraId="3A85DC6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Frijol negro seco</w:t>
            </w:r>
          </w:p>
        </w:tc>
        <w:tc>
          <w:tcPr>
            <w:tcW w:w="220" w:type="dxa"/>
            <w:tcBorders>
              <w:top w:val="nil"/>
              <w:left w:val="nil"/>
              <w:bottom w:val="nil"/>
              <w:right w:val="nil"/>
            </w:tcBorders>
            <w:shd w:val="clear" w:color="auto" w:fill="auto"/>
            <w:noWrap/>
            <w:vAlign w:val="bottom"/>
            <w:hideMark/>
          </w:tcPr>
          <w:p w14:paraId="3C64B64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EB0B1D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5BA3FB0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CE1CE5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DB61CE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E7E907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9B33AD8"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D24A7E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lastRenderedPageBreak/>
              <w:t>14</w:t>
            </w:r>
          </w:p>
        </w:tc>
        <w:tc>
          <w:tcPr>
            <w:tcW w:w="2736" w:type="dxa"/>
            <w:tcBorders>
              <w:top w:val="nil"/>
              <w:left w:val="nil"/>
              <w:bottom w:val="single" w:sz="4" w:space="0" w:color="auto"/>
              <w:right w:val="single" w:sz="8" w:space="0" w:color="auto"/>
            </w:tcBorders>
            <w:shd w:val="clear" w:color="000000" w:fill="B4C6E7"/>
            <w:noWrap/>
            <w:vAlign w:val="bottom"/>
            <w:hideMark/>
          </w:tcPr>
          <w:p w14:paraId="1249F56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Arroz a granel </w:t>
            </w:r>
          </w:p>
        </w:tc>
        <w:tc>
          <w:tcPr>
            <w:tcW w:w="220" w:type="dxa"/>
            <w:tcBorders>
              <w:top w:val="nil"/>
              <w:left w:val="nil"/>
              <w:bottom w:val="nil"/>
              <w:right w:val="nil"/>
            </w:tcBorders>
            <w:shd w:val="clear" w:color="auto" w:fill="auto"/>
            <w:noWrap/>
            <w:vAlign w:val="bottom"/>
            <w:hideMark/>
          </w:tcPr>
          <w:p w14:paraId="3A592C6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A08D15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F53EEB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1F9C2D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5B47C3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80DEFB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B4014D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BE53CD1"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15</w:t>
            </w:r>
          </w:p>
        </w:tc>
        <w:tc>
          <w:tcPr>
            <w:tcW w:w="2736" w:type="dxa"/>
            <w:tcBorders>
              <w:top w:val="nil"/>
              <w:left w:val="nil"/>
              <w:bottom w:val="single" w:sz="4" w:space="0" w:color="auto"/>
              <w:right w:val="single" w:sz="8" w:space="0" w:color="auto"/>
            </w:tcBorders>
            <w:shd w:val="clear" w:color="000000" w:fill="B4C6E7"/>
            <w:noWrap/>
            <w:vAlign w:val="bottom"/>
            <w:hideMark/>
          </w:tcPr>
          <w:p w14:paraId="245B21A7"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Arroz precocido</w:t>
            </w:r>
          </w:p>
        </w:tc>
        <w:tc>
          <w:tcPr>
            <w:tcW w:w="220" w:type="dxa"/>
            <w:tcBorders>
              <w:top w:val="nil"/>
              <w:left w:val="nil"/>
              <w:bottom w:val="nil"/>
              <w:right w:val="nil"/>
            </w:tcBorders>
            <w:shd w:val="clear" w:color="auto" w:fill="auto"/>
            <w:noWrap/>
            <w:vAlign w:val="bottom"/>
            <w:hideMark/>
          </w:tcPr>
          <w:p w14:paraId="5726C3B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52FC26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441278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297596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234D0CE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DF4968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19605465"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346B198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16</w:t>
            </w:r>
          </w:p>
        </w:tc>
        <w:tc>
          <w:tcPr>
            <w:tcW w:w="2736" w:type="dxa"/>
            <w:tcBorders>
              <w:top w:val="nil"/>
              <w:left w:val="nil"/>
              <w:bottom w:val="single" w:sz="4" w:space="0" w:color="auto"/>
              <w:right w:val="single" w:sz="8" w:space="0" w:color="auto"/>
            </w:tcBorders>
            <w:shd w:val="clear" w:color="000000" w:fill="B4C6E7"/>
            <w:noWrap/>
            <w:vAlign w:val="bottom"/>
            <w:hideMark/>
          </w:tcPr>
          <w:p w14:paraId="0BBEF8B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Pan francés</w:t>
            </w:r>
          </w:p>
        </w:tc>
        <w:tc>
          <w:tcPr>
            <w:tcW w:w="220" w:type="dxa"/>
            <w:tcBorders>
              <w:top w:val="nil"/>
              <w:left w:val="nil"/>
              <w:bottom w:val="nil"/>
              <w:right w:val="nil"/>
            </w:tcBorders>
            <w:shd w:val="clear" w:color="auto" w:fill="auto"/>
            <w:noWrap/>
            <w:vAlign w:val="bottom"/>
            <w:hideMark/>
          </w:tcPr>
          <w:p w14:paraId="3858E99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606F10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35A180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2578C2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3A8409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8C359F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06C34D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F92687B"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17</w:t>
            </w:r>
          </w:p>
        </w:tc>
        <w:tc>
          <w:tcPr>
            <w:tcW w:w="2736" w:type="dxa"/>
            <w:tcBorders>
              <w:top w:val="nil"/>
              <w:left w:val="nil"/>
              <w:bottom w:val="single" w:sz="4" w:space="0" w:color="auto"/>
              <w:right w:val="single" w:sz="8" w:space="0" w:color="auto"/>
            </w:tcBorders>
            <w:shd w:val="clear" w:color="000000" w:fill="B4C6E7"/>
            <w:noWrap/>
            <w:vAlign w:val="bottom"/>
            <w:hideMark/>
          </w:tcPr>
          <w:p w14:paraId="4EBEFC97"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Pan dulce</w:t>
            </w:r>
          </w:p>
        </w:tc>
        <w:tc>
          <w:tcPr>
            <w:tcW w:w="220" w:type="dxa"/>
            <w:tcBorders>
              <w:top w:val="nil"/>
              <w:left w:val="nil"/>
              <w:bottom w:val="nil"/>
              <w:right w:val="nil"/>
            </w:tcBorders>
            <w:shd w:val="clear" w:color="auto" w:fill="auto"/>
            <w:noWrap/>
            <w:vAlign w:val="bottom"/>
            <w:hideMark/>
          </w:tcPr>
          <w:p w14:paraId="0FED18C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15DB6D2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DF7E84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4A96EDF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B3323F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3F6DC4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05259AD"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234727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18</w:t>
            </w:r>
          </w:p>
        </w:tc>
        <w:tc>
          <w:tcPr>
            <w:tcW w:w="2736" w:type="dxa"/>
            <w:tcBorders>
              <w:top w:val="nil"/>
              <w:left w:val="nil"/>
              <w:bottom w:val="single" w:sz="4" w:space="0" w:color="auto"/>
              <w:right w:val="single" w:sz="8" w:space="0" w:color="auto"/>
            </w:tcBorders>
            <w:shd w:val="clear" w:color="000000" w:fill="B4C6E7"/>
            <w:noWrap/>
            <w:vAlign w:val="bottom"/>
            <w:hideMark/>
          </w:tcPr>
          <w:p w14:paraId="41187FA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Galletas Dulces</w:t>
            </w:r>
          </w:p>
        </w:tc>
        <w:tc>
          <w:tcPr>
            <w:tcW w:w="220" w:type="dxa"/>
            <w:tcBorders>
              <w:top w:val="nil"/>
              <w:left w:val="nil"/>
              <w:bottom w:val="nil"/>
              <w:right w:val="nil"/>
            </w:tcBorders>
            <w:shd w:val="clear" w:color="auto" w:fill="auto"/>
            <w:noWrap/>
            <w:vAlign w:val="bottom"/>
            <w:hideMark/>
          </w:tcPr>
          <w:p w14:paraId="63E5D3A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2F4968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C3FF7C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D12AB9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04CFC0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46E236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2CEC347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32472188"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19</w:t>
            </w:r>
          </w:p>
        </w:tc>
        <w:tc>
          <w:tcPr>
            <w:tcW w:w="2736" w:type="dxa"/>
            <w:tcBorders>
              <w:top w:val="nil"/>
              <w:left w:val="nil"/>
              <w:bottom w:val="single" w:sz="4" w:space="0" w:color="auto"/>
              <w:right w:val="single" w:sz="8" w:space="0" w:color="auto"/>
            </w:tcBorders>
            <w:shd w:val="clear" w:color="000000" w:fill="B4C6E7"/>
            <w:noWrap/>
            <w:vAlign w:val="bottom"/>
            <w:hideMark/>
          </w:tcPr>
          <w:p w14:paraId="6DDE368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Tortillas de maíz</w:t>
            </w:r>
          </w:p>
        </w:tc>
        <w:tc>
          <w:tcPr>
            <w:tcW w:w="220" w:type="dxa"/>
            <w:tcBorders>
              <w:top w:val="nil"/>
              <w:left w:val="nil"/>
              <w:bottom w:val="nil"/>
              <w:right w:val="nil"/>
            </w:tcBorders>
            <w:shd w:val="clear" w:color="auto" w:fill="auto"/>
            <w:noWrap/>
            <w:vAlign w:val="bottom"/>
            <w:hideMark/>
          </w:tcPr>
          <w:p w14:paraId="00DE7D8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282B5E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B8A380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094AF1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30D44C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F13FD6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58F14C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CA60CAD"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20</w:t>
            </w:r>
          </w:p>
        </w:tc>
        <w:tc>
          <w:tcPr>
            <w:tcW w:w="2736" w:type="dxa"/>
            <w:tcBorders>
              <w:top w:val="nil"/>
              <w:left w:val="nil"/>
              <w:bottom w:val="single" w:sz="4" w:space="0" w:color="auto"/>
              <w:right w:val="single" w:sz="8" w:space="0" w:color="auto"/>
            </w:tcBorders>
            <w:shd w:val="clear" w:color="000000" w:fill="B4C6E7"/>
            <w:noWrap/>
            <w:vAlign w:val="bottom"/>
            <w:hideMark/>
          </w:tcPr>
          <w:p w14:paraId="0941395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Pastas espagueti</w:t>
            </w:r>
          </w:p>
        </w:tc>
        <w:tc>
          <w:tcPr>
            <w:tcW w:w="220" w:type="dxa"/>
            <w:tcBorders>
              <w:top w:val="nil"/>
              <w:left w:val="nil"/>
              <w:bottom w:val="nil"/>
              <w:right w:val="nil"/>
            </w:tcBorders>
            <w:shd w:val="clear" w:color="auto" w:fill="auto"/>
            <w:noWrap/>
            <w:vAlign w:val="bottom"/>
            <w:hideMark/>
          </w:tcPr>
          <w:p w14:paraId="2640A4A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18F883E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0E9702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680D20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706170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FAF5CF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98B1A47"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D1CD8FB"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21</w:t>
            </w:r>
          </w:p>
        </w:tc>
        <w:tc>
          <w:tcPr>
            <w:tcW w:w="2736" w:type="dxa"/>
            <w:tcBorders>
              <w:top w:val="nil"/>
              <w:left w:val="nil"/>
              <w:bottom w:val="single" w:sz="4" w:space="0" w:color="auto"/>
              <w:right w:val="single" w:sz="8" w:space="0" w:color="auto"/>
            </w:tcBorders>
            <w:shd w:val="clear" w:color="000000" w:fill="B4C6E7"/>
            <w:noWrap/>
            <w:vAlign w:val="bottom"/>
            <w:hideMark/>
          </w:tcPr>
          <w:p w14:paraId="76BCE1F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Fideos en todas sus formas</w:t>
            </w:r>
          </w:p>
        </w:tc>
        <w:tc>
          <w:tcPr>
            <w:tcW w:w="220" w:type="dxa"/>
            <w:tcBorders>
              <w:top w:val="nil"/>
              <w:left w:val="nil"/>
              <w:bottom w:val="nil"/>
              <w:right w:val="nil"/>
            </w:tcBorders>
            <w:shd w:val="clear" w:color="auto" w:fill="auto"/>
            <w:noWrap/>
            <w:vAlign w:val="bottom"/>
            <w:hideMark/>
          </w:tcPr>
          <w:p w14:paraId="4736615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C41AD9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EAE136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72C7A6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50602BD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47EA4F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DF9558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87BF660"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22</w:t>
            </w:r>
          </w:p>
        </w:tc>
        <w:tc>
          <w:tcPr>
            <w:tcW w:w="2736" w:type="dxa"/>
            <w:tcBorders>
              <w:top w:val="nil"/>
              <w:left w:val="nil"/>
              <w:bottom w:val="single" w:sz="4" w:space="0" w:color="auto"/>
              <w:right w:val="single" w:sz="8" w:space="0" w:color="auto"/>
            </w:tcBorders>
            <w:shd w:val="clear" w:color="000000" w:fill="B4C6E7"/>
            <w:noWrap/>
            <w:vAlign w:val="bottom"/>
            <w:hideMark/>
          </w:tcPr>
          <w:p w14:paraId="56A79FE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Azúcar blanca</w:t>
            </w:r>
          </w:p>
        </w:tc>
        <w:tc>
          <w:tcPr>
            <w:tcW w:w="220" w:type="dxa"/>
            <w:tcBorders>
              <w:top w:val="nil"/>
              <w:left w:val="nil"/>
              <w:bottom w:val="nil"/>
              <w:right w:val="nil"/>
            </w:tcBorders>
            <w:shd w:val="clear" w:color="auto" w:fill="auto"/>
            <w:noWrap/>
            <w:vAlign w:val="bottom"/>
            <w:hideMark/>
          </w:tcPr>
          <w:p w14:paraId="77AD873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5729AC0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4B8D75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2290B4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2BA370E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82EFEF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87E003A"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6151F9AC"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23</w:t>
            </w:r>
          </w:p>
        </w:tc>
        <w:tc>
          <w:tcPr>
            <w:tcW w:w="2736" w:type="dxa"/>
            <w:tcBorders>
              <w:top w:val="nil"/>
              <w:left w:val="nil"/>
              <w:bottom w:val="single" w:sz="4" w:space="0" w:color="auto"/>
              <w:right w:val="single" w:sz="8" w:space="0" w:color="auto"/>
            </w:tcBorders>
            <w:shd w:val="clear" w:color="000000" w:fill="B4C6E7"/>
            <w:noWrap/>
            <w:vAlign w:val="bottom"/>
            <w:hideMark/>
          </w:tcPr>
          <w:p w14:paraId="20E4242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Azúcar morena</w:t>
            </w:r>
          </w:p>
        </w:tc>
        <w:tc>
          <w:tcPr>
            <w:tcW w:w="220" w:type="dxa"/>
            <w:tcBorders>
              <w:top w:val="nil"/>
              <w:left w:val="nil"/>
              <w:bottom w:val="nil"/>
              <w:right w:val="nil"/>
            </w:tcBorders>
            <w:shd w:val="clear" w:color="auto" w:fill="auto"/>
            <w:noWrap/>
            <w:vAlign w:val="bottom"/>
            <w:hideMark/>
          </w:tcPr>
          <w:p w14:paraId="6B4C0937"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5F0A786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2FB9867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B678F6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EF4D03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0E47C3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EA8F0E3"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4DB9E6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24</w:t>
            </w:r>
          </w:p>
        </w:tc>
        <w:tc>
          <w:tcPr>
            <w:tcW w:w="2736" w:type="dxa"/>
            <w:tcBorders>
              <w:top w:val="nil"/>
              <w:left w:val="nil"/>
              <w:bottom w:val="single" w:sz="4" w:space="0" w:color="auto"/>
              <w:right w:val="single" w:sz="8" w:space="0" w:color="auto"/>
            </w:tcBorders>
            <w:shd w:val="clear" w:color="000000" w:fill="B4C6E7"/>
            <w:noWrap/>
            <w:vAlign w:val="bottom"/>
            <w:hideMark/>
          </w:tcPr>
          <w:p w14:paraId="48583CC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Güisquil</w:t>
            </w:r>
          </w:p>
        </w:tc>
        <w:tc>
          <w:tcPr>
            <w:tcW w:w="220" w:type="dxa"/>
            <w:tcBorders>
              <w:top w:val="nil"/>
              <w:left w:val="nil"/>
              <w:bottom w:val="nil"/>
              <w:right w:val="nil"/>
            </w:tcBorders>
            <w:shd w:val="clear" w:color="auto" w:fill="auto"/>
            <w:noWrap/>
            <w:vAlign w:val="bottom"/>
            <w:hideMark/>
          </w:tcPr>
          <w:p w14:paraId="7C200E4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4CFD8C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4BB822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87C55B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24F09DD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DE393C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49ED705"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22E2C21"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25</w:t>
            </w:r>
          </w:p>
        </w:tc>
        <w:tc>
          <w:tcPr>
            <w:tcW w:w="2736" w:type="dxa"/>
            <w:tcBorders>
              <w:top w:val="nil"/>
              <w:left w:val="nil"/>
              <w:bottom w:val="single" w:sz="4" w:space="0" w:color="auto"/>
              <w:right w:val="single" w:sz="8" w:space="0" w:color="auto"/>
            </w:tcBorders>
            <w:shd w:val="clear" w:color="000000" w:fill="B4C6E7"/>
            <w:noWrap/>
            <w:vAlign w:val="bottom"/>
            <w:hideMark/>
          </w:tcPr>
          <w:p w14:paraId="105FA48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Tomate</w:t>
            </w:r>
          </w:p>
        </w:tc>
        <w:tc>
          <w:tcPr>
            <w:tcW w:w="220" w:type="dxa"/>
            <w:tcBorders>
              <w:top w:val="nil"/>
              <w:left w:val="nil"/>
              <w:bottom w:val="nil"/>
              <w:right w:val="nil"/>
            </w:tcBorders>
            <w:shd w:val="clear" w:color="auto" w:fill="auto"/>
            <w:noWrap/>
            <w:vAlign w:val="bottom"/>
            <w:hideMark/>
          </w:tcPr>
          <w:p w14:paraId="4037FE9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F2F23D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E7E333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1A807FF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EBA8B5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6580433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2C9FD09"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CAB85F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26</w:t>
            </w:r>
          </w:p>
        </w:tc>
        <w:tc>
          <w:tcPr>
            <w:tcW w:w="2736" w:type="dxa"/>
            <w:tcBorders>
              <w:top w:val="nil"/>
              <w:left w:val="nil"/>
              <w:bottom w:val="single" w:sz="4" w:space="0" w:color="auto"/>
              <w:right w:val="single" w:sz="8" w:space="0" w:color="auto"/>
            </w:tcBorders>
            <w:shd w:val="clear" w:color="000000" w:fill="B4C6E7"/>
            <w:noWrap/>
            <w:vAlign w:val="bottom"/>
            <w:hideMark/>
          </w:tcPr>
          <w:p w14:paraId="3B3F934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Cebolla</w:t>
            </w:r>
          </w:p>
        </w:tc>
        <w:tc>
          <w:tcPr>
            <w:tcW w:w="220" w:type="dxa"/>
            <w:tcBorders>
              <w:top w:val="nil"/>
              <w:left w:val="nil"/>
              <w:bottom w:val="nil"/>
              <w:right w:val="nil"/>
            </w:tcBorders>
            <w:shd w:val="clear" w:color="auto" w:fill="auto"/>
            <w:noWrap/>
            <w:vAlign w:val="bottom"/>
            <w:hideMark/>
          </w:tcPr>
          <w:p w14:paraId="1101BAE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A6BD49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5C644F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250C1D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6F288C6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1A0041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9A04CA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9FD26D3"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27</w:t>
            </w:r>
          </w:p>
        </w:tc>
        <w:tc>
          <w:tcPr>
            <w:tcW w:w="2736" w:type="dxa"/>
            <w:tcBorders>
              <w:top w:val="nil"/>
              <w:left w:val="nil"/>
              <w:bottom w:val="single" w:sz="4" w:space="0" w:color="auto"/>
              <w:right w:val="single" w:sz="8" w:space="0" w:color="auto"/>
            </w:tcBorders>
            <w:shd w:val="clear" w:color="000000" w:fill="B4C6E7"/>
            <w:noWrap/>
            <w:vAlign w:val="bottom"/>
            <w:hideMark/>
          </w:tcPr>
          <w:p w14:paraId="0FC748E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Papas</w:t>
            </w:r>
          </w:p>
        </w:tc>
        <w:tc>
          <w:tcPr>
            <w:tcW w:w="220" w:type="dxa"/>
            <w:tcBorders>
              <w:top w:val="nil"/>
              <w:left w:val="nil"/>
              <w:bottom w:val="nil"/>
              <w:right w:val="nil"/>
            </w:tcBorders>
            <w:shd w:val="clear" w:color="auto" w:fill="auto"/>
            <w:noWrap/>
            <w:vAlign w:val="bottom"/>
            <w:hideMark/>
          </w:tcPr>
          <w:p w14:paraId="6B441D4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2F25284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3F8812A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23F593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34F868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CE99FB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21671C6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5A9661B"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28</w:t>
            </w:r>
          </w:p>
        </w:tc>
        <w:tc>
          <w:tcPr>
            <w:tcW w:w="2736" w:type="dxa"/>
            <w:tcBorders>
              <w:top w:val="nil"/>
              <w:left w:val="nil"/>
              <w:bottom w:val="single" w:sz="4" w:space="0" w:color="auto"/>
              <w:right w:val="single" w:sz="8" w:space="0" w:color="auto"/>
            </w:tcBorders>
            <w:shd w:val="clear" w:color="000000" w:fill="B4C6E7"/>
            <w:noWrap/>
            <w:vAlign w:val="bottom"/>
            <w:hideMark/>
          </w:tcPr>
          <w:p w14:paraId="1EBEDF9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Hierbas (</w:t>
            </w:r>
            <w:proofErr w:type="spellStart"/>
            <w:r w:rsidRPr="00F112F1">
              <w:rPr>
                <w:rFonts w:ascii="Calibri" w:eastAsia="Times New Roman" w:hAnsi="Calibri" w:cs="Calibri"/>
                <w:b/>
                <w:bCs/>
                <w:color w:val="000000"/>
                <w:kern w:val="0"/>
                <w:sz w:val="20"/>
                <w:szCs w:val="20"/>
                <w:lang w:eastAsia="es-GT"/>
                <w14:ligatures w14:val="none"/>
              </w:rPr>
              <w:t>macuy</w:t>
            </w:r>
            <w:proofErr w:type="spellEnd"/>
            <w:r w:rsidRPr="00F112F1">
              <w:rPr>
                <w:rFonts w:ascii="Calibri" w:eastAsia="Times New Roman" w:hAnsi="Calibri" w:cs="Calibri"/>
                <w:b/>
                <w:bCs/>
                <w:color w:val="000000"/>
                <w:kern w:val="0"/>
                <w:sz w:val="20"/>
                <w:szCs w:val="20"/>
                <w:lang w:eastAsia="es-GT"/>
                <w14:ligatures w14:val="none"/>
              </w:rPr>
              <w:t>)</w:t>
            </w:r>
          </w:p>
        </w:tc>
        <w:tc>
          <w:tcPr>
            <w:tcW w:w="220" w:type="dxa"/>
            <w:tcBorders>
              <w:top w:val="nil"/>
              <w:left w:val="nil"/>
              <w:bottom w:val="nil"/>
              <w:right w:val="nil"/>
            </w:tcBorders>
            <w:shd w:val="clear" w:color="auto" w:fill="auto"/>
            <w:noWrap/>
            <w:vAlign w:val="bottom"/>
            <w:hideMark/>
          </w:tcPr>
          <w:p w14:paraId="1B939BA3"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8C68D8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42FB78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59F8C5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4D762C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5F48A3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6F35961"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BB851CA"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29</w:t>
            </w:r>
          </w:p>
        </w:tc>
        <w:tc>
          <w:tcPr>
            <w:tcW w:w="2736" w:type="dxa"/>
            <w:tcBorders>
              <w:top w:val="nil"/>
              <w:left w:val="nil"/>
              <w:bottom w:val="single" w:sz="4" w:space="0" w:color="auto"/>
              <w:right w:val="single" w:sz="8" w:space="0" w:color="auto"/>
            </w:tcBorders>
            <w:shd w:val="clear" w:color="000000" w:fill="B4C6E7"/>
            <w:noWrap/>
            <w:vAlign w:val="bottom"/>
            <w:hideMark/>
          </w:tcPr>
          <w:p w14:paraId="39266DB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Chile pimiento</w:t>
            </w:r>
          </w:p>
        </w:tc>
        <w:tc>
          <w:tcPr>
            <w:tcW w:w="220" w:type="dxa"/>
            <w:tcBorders>
              <w:top w:val="nil"/>
              <w:left w:val="nil"/>
              <w:bottom w:val="nil"/>
              <w:right w:val="nil"/>
            </w:tcBorders>
            <w:shd w:val="clear" w:color="auto" w:fill="auto"/>
            <w:noWrap/>
            <w:vAlign w:val="bottom"/>
            <w:hideMark/>
          </w:tcPr>
          <w:p w14:paraId="124C4D0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1433612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221FE3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D21510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22F42D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A248AF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F6D388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0B8B48E"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30</w:t>
            </w:r>
          </w:p>
        </w:tc>
        <w:tc>
          <w:tcPr>
            <w:tcW w:w="2736" w:type="dxa"/>
            <w:tcBorders>
              <w:top w:val="nil"/>
              <w:left w:val="nil"/>
              <w:bottom w:val="single" w:sz="4" w:space="0" w:color="auto"/>
              <w:right w:val="single" w:sz="8" w:space="0" w:color="auto"/>
            </w:tcBorders>
            <w:shd w:val="clear" w:color="000000" w:fill="B4C6E7"/>
            <w:noWrap/>
            <w:vAlign w:val="bottom"/>
            <w:hideMark/>
          </w:tcPr>
          <w:p w14:paraId="58F38F0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Lechuga</w:t>
            </w:r>
          </w:p>
        </w:tc>
        <w:tc>
          <w:tcPr>
            <w:tcW w:w="220" w:type="dxa"/>
            <w:tcBorders>
              <w:top w:val="nil"/>
              <w:left w:val="nil"/>
              <w:bottom w:val="nil"/>
              <w:right w:val="nil"/>
            </w:tcBorders>
            <w:shd w:val="clear" w:color="auto" w:fill="auto"/>
            <w:noWrap/>
            <w:vAlign w:val="bottom"/>
            <w:hideMark/>
          </w:tcPr>
          <w:p w14:paraId="12C267B8"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711BA7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E2B18B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65EC6E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D01FAF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004B3A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C08A9FE"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C1D8C1A"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31</w:t>
            </w:r>
          </w:p>
        </w:tc>
        <w:tc>
          <w:tcPr>
            <w:tcW w:w="2736" w:type="dxa"/>
            <w:tcBorders>
              <w:top w:val="nil"/>
              <w:left w:val="nil"/>
              <w:bottom w:val="single" w:sz="4" w:space="0" w:color="auto"/>
              <w:right w:val="single" w:sz="8" w:space="0" w:color="auto"/>
            </w:tcBorders>
            <w:shd w:val="clear" w:color="000000" w:fill="B4C6E7"/>
            <w:noWrap/>
            <w:vAlign w:val="bottom"/>
            <w:hideMark/>
          </w:tcPr>
          <w:p w14:paraId="34946FD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Perejil y Cilantro </w:t>
            </w:r>
          </w:p>
        </w:tc>
        <w:tc>
          <w:tcPr>
            <w:tcW w:w="220" w:type="dxa"/>
            <w:tcBorders>
              <w:top w:val="nil"/>
              <w:left w:val="nil"/>
              <w:bottom w:val="nil"/>
              <w:right w:val="nil"/>
            </w:tcBorders>
            <w:shd w:val="clear" w:color="auto" w:fill="auto"/>
            <w:noWrap/>
            <w:vAlign w:val="bottom"/>
            <w:hideMark/>
          </w:tcPr>
          <w:p w14:paraId="3D92DC33"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616759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6AA966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959824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9E7BDD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A6B28C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EE5B14C"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36E629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32</w:t>
            </w:r>
          </w:p>
        </w:tc>
        <w:tc>
          <w:tcPr>
            <w:tcW w:w="2736" w:type="dxa"/>
            <w:tcBorders>
              <w:top w:val="nil"/>
              <w:left w:val="nil"/>
              <w:bottom w:val="single" w:sz="4" w:space="0" w:color="auto"/>
              <w:right w:val="single" w:sz="8" w:space="0" w:color="auto"/>
            </w:tcBorders>
            <w:shd w:val="clear" w:color="000000" w:fill="B4C6E7"/>
            <w:noWrap/>
            <w:vAlign w:val="bottom"/>
            <w:hideMark/>
          </w:tcPr>
          <w:p w14:paraId="3CC93B9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Zanahoria</w:t>
            </w:r>
          </w:p>
        </w:tc>
        <w:tc>
          <w:tcPr>
            <w:tcW w:w="220" w:type="dxa"/>
            <w:tcBorders>
              <w:top w:val="nil"/>
              <w:left w:val="nil"/>
              <w:bottom w:val="nil"/>
              <w:right w:val="nil"/>
            </w:tcBorders>
            <w:shd w:val="clear" w:color="auto" w:fill="auto"/>
            <w:noWrap/>
            <w:vAlign w:val="bottom"/>
            <w:hideMark/>
          </w:tcPr>
          <w:p w14:paraId="0EFF9F38"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F8BE3E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34B24C5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726729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59075A1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A18A7B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1B993485"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CCFB0CF"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33</w:t>
            </w:r>
          </w:p>
        </w:tc>
        <w:tc>
          <w:tcPr>
            <w:tcW w:w="2736" w:type="dxa"/>
            <w:tcBorders>
              <w:top w:val="nil"/>
              <w:left w:val="nil"/>
              <w:bottom w:val="single" w:sz="4" w:space="0" w:color="auto"/>
              <w:right w:val="single" w:sz="8" w:space="0" w:color="auto"/>
            </w:tcBorders>
            <w:shd w:val="clear" w:color="000000" w:fill="B4C6E7"/>
            <w:noWrap/>
            <w:vAlign w:val="bottom"/>
            <w:hideMark/>
          </w:tcPr>
          <w:p w14:paraId="46BEED4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Pepinos</w:t>
            </w:r>
          </w:p>
        </w:tc>
        <w:tc>
          <w:tcPr>
            <w:tcW w:w="220" w:type="dxa"/>
            <w:tcBorders>
              <w:top w:val="nil"/>
              <w:left w:val="nil"/>
              <w:bottom w:val="nil"/>
              <w:right w:val="nil"/>
            </w:tcBorders>
            <w:shd w:val="clear" w:color="auto" w:fill="auto"/>
            <w:noWrap/>
            <w:vAlign w:val="bottom"/>
            <w:hideMark/>
          </w:tcPr>
          <w:p w14:paraId="25A2D02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217796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99A129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6C88D3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6DE46B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84B4B6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DBB6CF2"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F809454"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34</w:t>
            </w:r>
          </w:p>
        </w:tc>
        <w:tc>
          <w:tcPr>
            <w:tcW w:w="2736" w:type="dxa"/>
            <w:tcBorders>
              <w:top w:val="nil"/>
              <w:left w:val="nil"/>
              <w:bottom w:val="single" w:sz="4" w:space="0" w:color="auto"/>
              <w:right w:val="single" w:sz="8" w:space="0" w:color="auto"/>
            </w:tcBorders>
            <w:shd w:val="clear" w:color="000000" w:fill="B4C6E7"/>
            <w:noWrap/>
            <w:vAlign w:val="bottom"/>
            <w:hideMark/>
          </w:tcPr>
          <w:p w14:paraId="62C7355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Verduras cortadas</w:t>
            </w:r>
          </w:p>
        </w:tc>
        <w:tc>
          <w:tcPr>
            <w:tcW w:w="220" w:type="dxa"/>
            <w:tcBorders>
              <w:top w:val="nil"/>
              <w:left w:val="nil"/>
              <w:bottom w:val="nil"/>
              <w:right w:val="nil"/>
            </w:tcBorders>
            <w:shd w:val="clear" w:color="auto" w:fill="auto"/>
            <w:noWrap/>
            <w:vAlign w:val="bottom"/>
            <w:hideMark/>
          </w:tcPr>
          <w:p w14:paraId="0F55B70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65C37E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AD96C0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21199C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845A70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325D72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A16354A"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A4F7D32"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35</w:t>
            </w:r>
          </w:p>
        </w:tc>
        <w:tc>
          <w:tcPr>
            <w:tcW w:w="2736" w:type="dxa"/>
            <w:tcBorders>
              <w:top w:val="nil"/>
              <w:left w:val="nil"/>
              <w:bottom w:val="single" w:sz="4" w:space="0" w:color="auto"/>
              <w:right w:val="single" w:sz="8" w:space="0" w:color="auto"/>
            </w:tcBorders>
            <w:shd w:val="clear" w:color="000000" w:fill="B4C6E7"/>
            <w:noWrap/>
            <w:vAlign w:val="bottom"/>
            <w:hideMark/>
          </w:tcPr>
          <w:p w14:paraId="7682B59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Apio</w:t>
            </w:r>
          </w:p>
        </w:tc>
        <w:tc>
          <w:tcPr>
            <w:tcW w:w="220" w:type="dxa"/>
            <w:tcBorders>
              <w:top w:val="nil"/>
              <w:left w:val="nil"/>
              <w:bottom w:val="nil"/>
              <w:right w:val="nil"/>
            </w:tcBorders>
            <w:shd w:val="clear" w:color="auto" w:fill="auto"/>
            <w:noWrap/>
            <w:vAlign w:val="bottom"/>
            <w:hideMark/>
          </w:tcPr>
          <w:p w14:paraId="0F7E28B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5EBF46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80CE98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2683B5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3BA056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626CFC4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7545D3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1070C0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36</w:t>
            </w:r>
          </w:p>
        </w:tc>
        <w:tc>
          <w:tcPr>
            <w:tcW w:w="2736" w:type="dxa"/>
            <w:tcBorders>
              <w:top w:val="nil"/>
              <w:left w:val="nil"/>
              <w:bottom w:val="single" w:sz="4" w:space="0" w:color="auto"/>
              <w:right w:val="single" w:sz="8" w:space="0" w:color="auto"/>
            </w:tcBorders>
            <w:shd w:val="clear" w:color="000000" w:fill="B4C6E7"/>
            <w:noWrap/>
            <w:vAlign w:val="bottom"/>
            <w:hideMark/>
          </w:tcPr>
          <w:p w14:paraId="566578E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Banano</w:t>
            </w:r>
          </w:p>
        </w:tc>
        <w:tc>
          <w:tcPr>
            <w:tcW w:w="220" w:type="dxa"/>
            <w:tcBorders>
              <w:top w:val="nil"/>
              <w:left w:val="nil"/>
              <w:bottom w:val="nil"/>
              <w:right w:val="nil"/>
            </w:tcBorders>
            <w:shd w:val="clear" w:color="auto" w:fill="auto"/>
            <w:noWrap/>
            <w:vAlign w:val="bottom"/>
            <w:hideMark/>
          </w:tcPr>
          <w:p w14:paraId="0DDD1D2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6B3263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51CE2B2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D59635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944A59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992946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3BE1B58F"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A8884CF"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37</w:t>
            </w:r>
          </w:p>
        </w:tc>
        <w:tc>
          <w:tcPr>
            <w:tcW w:w="2736" w:type="dxa"/>
            <w:tcBorders>
              <w:top w:val="nil"/>
              <w:left w:val="nil"/>
              <w:bottom w:val="single" w:sz="4" w:space="0" w:color="auto"/>
              <w:right w:val="single" w:sz="8" w:space="0" w:color="auto"/>
            </w:tcBorders>
            <w:shd w:val="clear" w:color="000000" w:fill="B4C6E7"/>
            <w:noWrap/>
            <w:vAlign w:val="bottom"/>
            <w:hideMark/>
          </w:tcPr>
          <w:p w14:paraId="725BC8C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Plátano</w:t>
            </w:r>
          </w:p>
        </w:tc>
        <w:tc>
          <w:tcPr>
            <w:tcW w:w="220" w:type="dxa"/>
            <w:tcBorders>
              <w:top w:val="nil"/>
              <w:left w:val="nil"/>
              <w:bottom w:val="nil"/>
              <w:right w:val="nil"/>
            </w:tcBorders>
            <w:shd w:val="clear" w:color="auto" w:fill="auto"/>
            <w:noWrap/>
            <w:vAlign w:val="bottom"/>
            <w:hideMark/>
          </w:tcPr>
          <w:p w14:paraId="46322A0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D82F6C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4421EE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27A7C83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6AB82F5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6FDA64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3DC39702"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CFF03C4"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38</w:t>
            </w:r>
          </w:p>
        </w:tc>
        <w:tc>
          <w:tcPr>
            <w:tcW w:w="2736" w:type="dxa"/>
            <w:tcBorders>
              <w:top w:val="nil"/>
              <w:left w:val="nil"/>
              <w:bottom w:val="single" w:sz="4" w:space="0" w:color="auto"/>
              <w:right w:val="single" w:sz="8" w:space="0" w:color="auto"/>
            </w:tcBorders>
            <w:shd w:val="clear" w:color="000000" w:fill="B4C6E7"/>
            <w:noWrap/>
            <w:vAlign w:val="bottom"/>
            <w:hideMark/>
          </w:tcPr>
          <w:p w14:paraId="3E4067B8"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Aguacate</w:t>
            </w:r>
          </w:p>
        </w:tc>
        <w:tc>
          <w:tcPr>
            <w:tcW w:w="220" w:type="dxa"/>
            <w:tcBorders>
              <w:top w:val="nil"/>
              <w:left w:val="nil"/>
              <w:bottom w:val="nil"/>
              <w:right w:val="nil"/>
            </w:tcBorders>
            <w:shd w:val="clear" w:color="auto" w:fill="auto"/>
            <w:noWrap/>
            <w:vAlign w:val="bottom"/>
            <w:hideMark/>
          </w:tcPr>
          <w:p w14:paraId="47D7DEC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F8B39F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5B3B63E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1073ED4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A62B9A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4877FA2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0B8D8E9"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3850B76"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39</w:t>
            </w:r>
          </w:p>
        </w:tc>
        <w:tc>
          <w:tcPr>
            <w:tcW w:w="2736" w:type="dxa"/>
            <w:tcBorders>
              <w:top w:val="nil"/>
              <w:left w:val="nil"/>
              <w:bottom w:val="single" w:sz="4" w:space="0" w:color="auto"/>
              <w:right w:val="single" w:sz="8" w:space="0" w:color="auto"/>
            </w:tcBorders>
            <w:shd w:val="clear" w:color="000000" w:fill="B4C6E7"/>
            <w:noWrap/>
            <w:vAlign w:val="bottom"/>
            <w:hideMark/>
          </w:tcPr>
          <w:p w14:paraId="7215584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Limón</w:t>
            </w:r>
          </w:p>
        </w:tc>
        <w:tc>
          <w:tcPr>
            <w:tcW w:w="220" w:type="dxa"/>
            <w:tcBorders>
              <w:top w:val="nil"/>
              <w:left w:val="nil"/>
              <w:bottom w:val="nil"/>
              <w:right w:val="nil"/>
            </w:tcBorders>
            <w:shd w:val="clear" w:color="auto" w:fill="auto"/>
            <w:noWrap/>
            <w:vAlign w:val="bottom"/>
            <w:hideMark/>
          </w:tcPr>
          <w:p w14:paraId="37E86E4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ADBE64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11DD9A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4133CDC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B6A63F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B8B0E8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FEE64A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2E663F42"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40</w:t>
            </w:r>
          </w:p>
        </w:tc>
        <w:tc>
          <w:tcPr>
            <w:tcW w:w="2736" w:type="dxa"/>
            <w:tcBorders>
              <w:top w:val="nil"/>
              <w:left w:val="nil"/>
              <w:bottom w:val="single" w:sz="4" w:space="0" w:color="auto"/>
              <w:right w:val="single" w:sz="8" w:space="0" w:color="auto"/>
            </w:tcBorders>
            <w:shd w:val="clear" w:color="000000" w:fill="B4C6E7"/>
            <w:noWrap/>
            <w:vAlign w:val="bottom"/>
            <w:hideMark/>
          </w:tcPr>
          <w:p w14:paraId="23958DF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Papaya</w:t>
            </w:r>
          </w:p>
        </w:tc>
        <w:tc>
          <w:tcPr>
            <w:tcW w:w="220" w:type="dxa"/>
            <w:tcBorders>
              <w:top w:val="nil"/>
              <w:left w:val="nil"/>
              <w:bottom w:val="nil"/>
              <w:right w:val="nil"/>
            </w:tcBorders>
            <w:shd w:val="clear" w:color="auto" w:fill="auto"/>
            <w:noWrap/>
            <w:vAlign w:val="bottom"/>
            <w:hideMark/>
          </w:tcPr>
          <w:p w14:paraId="3B72E43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1A8E18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6E0B49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57CAF5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B5F761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84165E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15A19F1"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2798DE9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41</w:t>
            </w:r>
          </w:p>
        </w:tc>
        <w:tc>
          <w:tcPr>
            <w:tcW w:w="2736" w:type="dxa"/>
            <w:tcBorders>
              <w:top w:val="nil"/>
              <w:left w:val="nil"/>
              <w:bottom w:val="single" w:sz="4" w:space="0" w:color="auto"/>
              <w:right w:val="single" w:sz="8" w:space="0" w:color="auto"/>
            </w:tcBorders>
            <w:shd w:val="clear" w:color="000000" w:fill="B4C6E7"/>
            <w:noWrap/>
            <w:vAlign w:val="bottom"/>
            <w:hideMark/>
          </w:tcPr>
          <w:p w14:paraId="2EA04B68"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Manzana Gala</w:t>
            </w:r>
          </w:p>
        </w:tc>
        <w:tc>
          <w:tcPr>
            <w:tcW w:w="220" w:type="dxa"/>
            <w:tcBorders>
              <w:top w:val="nil"/>
              <w:left w:val="nil"/>
              <w:bottom w:val="nil"/>
              <w:right w:val="nil"/>
            </w:tcBorders>
            <w:shd w:val="clear" w:color="auto" w:fill="auto"/>
            <w:noWrap/>
            <w:vAlign w:val="bottom"/>
            <w:hideMark/>
          </w:tcPr>
          <w:p w14:paraId="5679949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1147685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B7982A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F96265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E49EA8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4B7919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E5803A3"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8A1E73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42</w:t>
            </w:r>
          </w:p>
        </w:tc>
        <w:tc>
          <w:tcPr>
            <w:tcW w:w="2736" w:type="dxa"/>
            <w:tcBorders>
              <w:top w:val="nil"/>
              <w:left w:val="nil"/>
              <w:bottom w:val="single" w:sz="4" w:space="0" w:color="auto"/>
              <w:right w:val="single" w:sz="8" w:space="0" w:color="auto"/>
            </w:tcBorders>
            <w:shd w:val="clear" w:color="000000" w:fill="B4C6E7"/>
            <w:noWrap/>
            <w:vAlign w:val="bottom"/>
            <w:hideMark/>
          </w:tcPr>
          <w:p w14:paraId="76306A2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Café Instantáneo </w:t>
            </w:r>
          </w:p>
        </w:tc>
        <w:tc>
          <w:tcPr>
            <w:tcW w:w="220" w:type="dxa"/>
            <w:tcBorders>
              <w:top w:val="nil"/>
              <w:left w:val="nil"/>
              <w:bottom w:val="nil"/>
              <w:right w:val="nil"/>
            </w:tcBorders>
            <w:shd w:val="clear" w:color="auto" w:fill="auto"/>
            <w:noWrap/>
            <w:vAlign w:val="bottom"/>
            <w:hideMark/>
          </w:tcPr>
          <w:p w14:paraId="3A64FD2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4F50E12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CD9F45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07FE51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585108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1CD6FA9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9A7E6CE"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190786F"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43</w:t>
            </w:r>
          </w:p>
        </w:tc>
        <w:tc>
          <w:tcPr>
            <w:tcW w:w="2736" w:type="dxa"/>
            <w:tcBorders>
              <w:top w:val="nil"/>
              <w:left w:val="nil"/>
              <w:bottom w:val="single" w:sz="4" w:space="0" w:color="auto"/>
              <w:right w:val="single" w:sz="8" w:space="0" w:color="auto"/>
            </w:tcBorders>
            <w:shd w:val="clear" w:color="000000" w:fill="B4C6E7"/>
            <w:noWrap/>
            <w:vAlign w:val="bottom"/>
            <w:hideMark/>
          </w:tcPr>
          <w:p w14:paraId="6E68E34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Frijoles preparados procesados</w:t>
            </w:r>
          </w:p>
        </w:tc>
        <w:tc>
          <w:tcPr>
            <w:tcW w:w="220" w:type="dxa"/>
            <w:tcBorders>
              <w:top w:val="nil"/>
              <w:left w:val="nil"/>
              <w:bottom w:val="nil"/>
              <w:right w:val="nil"/>
            </w:tcBorders>
            <w:shd w:val="clear" w:color="auto" w:fill="auto"/>
            <w:noWrap/>
            <w:vAlign w:val="bottom"/>
            <w:hideMark/>
          </w:tcPr>
          <w:p w14:paraId="48E5354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1C38B34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642EBF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1062FA3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024B14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AB26A6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8B86E8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94E1EF7"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44</w:t>
            </w:r>
          </w:p>
        </w:tc>
        <w:tc>
          <w:tcPr>
            <w:tcW w:w="2736" w:type="dxa"/>
            <w:tcBorders>
              <w:top w:val="nil"/>
              <w:left w:val="nil"/>
              <w:bottom w:val="single" w:sz="4" w:space="0" w:color="auto"/>
              <w:right w:val="single" w:sz="8" w:space="0" w:color="auto"/>
            </w:tcBorders>
            <w:shd w:val="clear" w:color="000000" w:fill="B4C6E7"/>
            <w:noWrap/>
            <w:vAlign w:val="bottom"/>
            <w:hideMark/>
          </w:tcPr>
          <w:p w14:paraId="1506B11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Mayonesa</w:t>
            </w:r>
          </w:p>
        </w:tc>
        <w:tc>
          <w:tcPr>
            <w:tcW w:w="220" w:type="dxa"/>
            <w:tcBorders>
              <w:top w:val="nil"/>
              <w:left w:val="nil"/>
              <w:bottom w:val="nil"/>
              <w:right w:val="nil"/>
            </w:tcBorders>
            <w:shd w:val="clear" w:color="auto" w:fill="auto"/>
            <w:noWrap/>
            <w:vAlign w:val="bottom"/>
            <w:hideMark/>
          </w:tcPr>
          <w:p w14:paraId="3CC389A8"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484B98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2CDBB5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999EAC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0CFAD4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6A375B5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E628383"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674FAED"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45</w:t>
            </w:r>
          </w:p>
        </w:tc>
        <w:tc>
          <w:tcPr>
            <w:tcW w:w="2736" w:type="dxa"/>
            <w:tcBorders>
              <w:top w:val="nil"/>
              <w:left w:val="nil"/>
              <w:bottom w:val="single" w:sz="4" w:space="0" w:color="auto"/>
              <w:right w:val="single" w:sz="8" w:space="0" w:color="auto"/>
            </w:tcBorders>
            <w:shd w:val="clear" w:color="000000" w:fill="B4C6E7"/>
            <w:noWrap/>
            <w:vAlign w:val="bottom"/>
            <w:hideMark/>
          </w:tcPr>
          <w:p w14:paraId="50CB0D52"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Snacks </w:t>
            </w:r>
          </w:p>
        </w:tc>
        <w:tc>
          <w:tcPr>
            <w:tcW w:w="220" w:type="dxa"/>
            <w:tcBorders>
              <w:top w:val="nil"/>
              <w:left w:val="nil"/>
              <w:bottom w:val="nil"/>
              <w:right w:val="nil"/>
            </w:tcBorders>
            <w:shd w:val="clear" w:color="auto" w:fill="auto"/>
            <w:noWrap/>
            <w:vAlign w:val="bottom"/>
            <w:hideMark/>
          </w:tcPr>
          <w:p w14:paraId="18CAD79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8BE46D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6AFED9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563B552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D3ED77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EDDCF3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F55808E"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45C03F7"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46</w:t>
            </w:r>
          </w:p>
        </w:tc>
        <w:tc>
          <w:tcPr>
            <w:tcW w:w="2736" w:type="dxa"/>
            <w:tcBorders>
              <w:top w:val="nil"/>
              <w:left w:val="nil"/>
              <w:bottom w:val="single" w:sz="4" w:space="0" w:color="auto"/>
              <w:right w:val="single" w:sz="8" w:space="0" w:color="auto"/>
            </w:tcBorders>
            <w:shd w:val="clear" w:color="000000" w:fill="B4C6E7"/>
            <w:noWrap/>
            <w:vAlign w:val="bottom"/>
            <w:hideMark/>
          </w:tcPr>
          <w:p w14:paraId="0911109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Jugo de frutas líquido</w:t>
            </w:r>
          </w:p>
        </w:tc>
        <w:tc>
          <w:tcPr>
            <w:tcW w:w="220" w:type="dxa"/>
            <w:tcBorders>
              <w:top w:val="nil"/>
              <w:left w:val="nil"/>
              <w:bottom w:val="nil"/>
              <w:right w:val="nil"/>
            </w:tcBorders>
            <w:shd w:val="clear" w:color="auto" w:fill="auto"/>
            <w:noWrap/>
            <w:vAlign w:val="bottom"/>
            <w:hideMark/>
          </w:tcPr>
          <w:p w14:paraId="6EB6666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683F07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EADA82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1719AC1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EEC2EB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5C846E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9ABE29B"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E31C9F7"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47</w:t>
            </w:r>
          </w:p>
        </w:tc>
        <w:tc>
          <w:tcPr>
            <w:tcW w:w="2736" w:type="dxa"/>
            <w:tcBorders>
              <w:top w:val="nil"/>
              <w:left w:val="nil"/>
              <w:bottom w:val="single" w:sz="4" w:space="0" w:color="auto"/>
              <w:right w:val="single" w:sz="8" w:space="0" w:color="auto"/>
            </w:tcBorders>
            <w:shd w:val="clear" w:color="000000" w:fill="B4C6E7"/>
            <w:noWrap/>
            <w:vAlign w:val="bottom"/>
            <w:hideMark/>
          </w:tcPr>
          <w:p w14:paraId="271DBE4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Jugo de frutas en polvo</w:t>
            </w:r>
          </w:p>
        </w:tc>
        <w:tc>
          <w:tcPr>
            <w:tcW w:w="220" w:type="dxa"/>
            <w:tcBorders>
              <w:top w:val="nil"/>
              <w:left w:val="nil"/>
              <w:bottom w:val="nil"/>
              <w:right w:val="nil"/>
            </w:tcBorders>
            <w:shd w:val="clear" w:color="auto" w:fill="auto"/>
            <w:noWrap/>
            <w:vAlign w:val="bottom"/>
            <w:hideMark/>
          </w:tcPr>
          <w:p w14:paraId="3B1A8B4E"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045F086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CD3165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590BD74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64F6F7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20737DC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336ED06"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2220FC19"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48</w:t>
            </w:r>
          </w:p>
        </w:tc>
        <w:tc>
          <w:tcPr>
            <w:tcW w:w="2736" w:type="dxa"/>
            <w:tcBorders>
              <w:top w:val="nil"/>
              <w:left w:val="nil"/>
              <w:bottom w:val="single" w:sz="4" w:space="0" w:color="auto"/>
              <w:right w:val="single" w:sz="8" w:space="0" w:color="auto"/>
            </w:tcBorders>
            <w:shd w:val="clear" w:color="000000" w:fill="B4C6E7"/>
            <w:noWrap/>
            <w:vAlign w:val="bottom"/>
            <w:hideMark/>
          </w:tcPr>
          <w:p w14:paraId="66740FDD"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Sopas instantáneas </w:t>
            </w:r>
          </w:p>
        </w:tc>
        <w:tc>
          <w:tcPr>
            <w:tcW w:w="220" w:type="dxa"/>
            <w:tcBorders>
              <w:top w:val="nil"/>
              <w:left w:val="nil"/>
              <w:bottom w:val="nil"/>
              <w:right w:val="nil"/>
            </w:tcBorders>
            <w:shd w:val="clear" w:color="auto" w:fill="auto"/>
            <w:noWrap/>
            <w:vAlign w:val="bottom"/>
            <w:hideMark/>
          </w:tcPr>
          <w:p w14:paraId="0D9187C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23118AE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730A4B3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CF500A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E2802E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00537B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17FE56E2"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D2FE9F3"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49</w:t>
            </w:r>
          </w:p>
        </w:tc>
        <w:tc>
          <w:tcPr>
            <w:tcW w:w="2736" w:type="dxa"/>
            <w:tcBorders>
              <w:top w:val="nil"/>
              <w:left w:val="nil"/>
              <w:bottom w:val="single" w:sz="4" w:space="0" w:color="auto"/>
              <w:right w:val="single" w:sz="8" w:space="0" w:color="auto"/>
            </w:tcBorders>
            <w:shd w:val="clear" w:color="000000" w:fill="B4C6E7"/>
            <w:noWrap/>
            <w:vAlign w:val="bottom"/>
            <w:hideMark/>
          </w:tcPr>
          <w:p w14:paraId="322F0943"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 xml:space="preserve">Sal </w:t>
            </w:r>
          </w:p>
        </w:tc>
        <w:tc>
          <w:tcPr>
            <w:tcW w:w="220" w:type="dxa"/>
            <w:tcBorders>
              <w:top w:val="nil"/>
              <w:left w:val="nil"/>
              <w:bottom w:val="nil"/>
              <w:right w:val="nil"/>
            </w:tcBorders>
            <w:shd w:val="clear" w:color="auto" w:fill="auto"/>
            <w:noWrap/>
            <w:vAlign w:val="bottom"/>
            <w:hideMark/>
          </w:tcPr>
          <w:p w14:paraId="51831E17"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2E262E86"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9D3A02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16B49B7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29BDECA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62C2E6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3FF9C89D"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1357C7A3"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50</w:t>
            </w:r>
          </w:p>
        </w:tc>
        <w:tc>
          <w:tcPr>
            <w:tcW w:w="2736" w:type="dxa"/>
            <w:tcBorders>
              <w:top w:val="nil"/>
              <w:left w:val="nil"/>
              <w:bottom w:val="single" w:sz="4" w:space="0" w:color="auto"/>
              <w:right w:val="single" w:sz="8" w:space="0" w:color="auto"/>
            </w:tcBorders>
            <w:shd w:val="clear" w:color="000000" w:fill="B4C6E7"/>
            <w:noWrap/>
            <w:vAlign w:val="bottom"/>
            <w:hideMark/>
          </w:tcPr>
          <w:p w14:paraId="2992802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Bases para sopas</w:t>
            </w:r>
          </w:p>
        </w:tc>
        <w:tc>
          <w:tcPr>
            <w:tcW w:w="220" w:type="dxa"/>
            <w:tcBorders>
              <w:top w:val="nil"/>
              <w:left w:val="nil"/>
              <w:bottom w:val="nil"/>
              <w:right w:val="nil"/>
            </w:tcBorders>
            <w:shd w:val="clear" w:color="auto" w:fill="auto"/>
            <w:noWrap/>
            <w:vAlign w:val="bottom"/>
            <w:hideMark/>
          </w:tcPr>
          <w:p w14:paraId="744AF3A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A72B3F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1D70259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25DDCC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5EAB0F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6794512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754AC628"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6C921682"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51</w:t>
            </w:r>
          </w:p>
        </w:tc>
        <w:tc>
          <w:tcPr>
            <w:tcW w:w="2736" w:type="dxa"/>
            <w:tcBorders>
              <w:top w:val="nil"/>
              <w:left w:val="nil"/>
              <w:bottom w:val="single" w:sz="4" w:space="0" w:color="auto"/>
              <w:right w:val="single" w:sz="8" w:space="0" w:color="auto"/>
            </w:tcBorders>
            <w:shd w:val="clear" w:color="000000" w:fill="B4C6E7"/>
            <w:noWrap/>
            <w:vAlign w:val="bottom"/>
            <w:hideMark/>
          </w:tcPr>
          <w:p w14:paraId="3B767383"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Consomé</w:t>
            </w:r>
          </w:p>
        </w:tc>
        <w:tc>
          <w:tcPr>
            <w:tcW w:w="220" w:type="dxa"/>
            <w:tcBorders>
              <w:top w:val="nil"/>
              <w:left w:val="nil"/>
              <w:bottom w:val="nil"/>
              <w:right w:val="nil"/>
            </w:tcBorders>
            <w:shd w:val="clear" w:color="auto" w:fill="auto"/>
            <w:noWrap/>
            <w:vAlign w:val="bottom"/>
            <w:hideMark/>
          </w:tcPr>
          <w:p w14:paraId="4A3A2CD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34D76CE1"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4778CAB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0063D5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A6C823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7FCCF7C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35FEDD49"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50A0E923"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52</w:t>
            </w:r>
          </w:p>
        </w:tc>
        <w:tc>
          <w:tcPr>
            <w:tcW w:w="2736" w:type="dxa"/>
            <w:tcBorders>
              <w:top w:val="nil"/>
              <w:left w:val="nil"/>
              <w:bottom w:val="single" w:sz="4" w:space="0" w:color="auto"/>
              <w:right w:val="single" w:sz="8" w:space="0" w:color="auto"/>
            </w:tcBorders>
            <w:shd w:val="clear" w:color="000000" w:fill="B4C6E7"/>
            <w:noWrap/>
            <w:vAlign w:val="bottom"/>
            <w:hideMark/>
          </w:tcPr>
          <w:p w14:paraId="481CC040"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Agua purificada desechable</w:t>
            </w:r>
          </w:p>
        </w:tc>
        <w:tc>
          <w:tcPr>
            <w:tcW w:w="220" w:type="dxa"/>
            <w:tcBorders>
              <w:top w:val="nil"/>
              <w:left w:val="nil"/>
              <w:bottom w:val="nil"/>
              <w:right w:val="nil"/>
            </w:tcBorders>
            <w:shd w:val="clear" w:color="auto" w:fill="auto"/>
            <w:noWrap/>
            <w:vAlign w:val="bottom"/>
            <w:hideMark/>
          </w:tcPr>
          <w:p w14:paraId="12083D9B"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1301B6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D9926A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476D7AE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4E11221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255F0A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A004310"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D7C1B7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53</w:t>
            </w:r>
          </w:p>
        </w:tc>
        <w:tc>
          <w:tcPr>
            <w:tcW w:w="2736" w:type="dxa"/>
            <w:tcBorders>
              <w:top w:val="nil"/>
              <w:left w:val="nil"/>
              <w:bottom w:val="single" w:sz="4" w:space="0" w:color="auto"/>
              <w:right w:val="single" w:sz="8" w:space="0" w:color="auto"/>
            </w:tcBorders>
            <w:shd w:val="clear" w:color="000000" w:fill="B4C6E7"/>
            <w:noWrap/>
            <w:vAlign w:val="bottom"/>
            <w:hideMark/>
          </w:tcPr>
          <w:p w14:paraId="6D360B21"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Agua gaseosa desechable</w:t>
            </w:r>
          </w:p>
        </w:tc>
        <w:tc>
          <w:tcPr>
            <w:tcW w:w="220" w:type="dxa"/>
            <w:tcBorders>
              <w:top w:val="nil"/>
              <w:left w:val="nil"/>
              <w:bottom w:val="nil"/>
              <w:right w:val="nil"/>
            </w:tcBorders>
            <w:shd w:val="clear" w:color="auto" w:fill="auto"/>
            <w:noWrap/>
            <w:vAlign w:val="bottom"/>
            <w:hideMark/>
          </w:tcPr>
          <w:p w14:paraId="4D55D09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0304EB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8492AE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9FFF18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6AE0B8E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4A235EFF"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C262E85"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0719A24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54</w:t>
            </w:r>
          </w:p>
        </w:tc>
        <w:tc>
          <w:tcPr>
            <w:tcW w:w="2736" w:type="dxa"/>
            <w:tcBorders>
              <w:top w:val="nil"/>
              <w:left w:val="nil"/>
              <w:bottom w:val="single" w:sz="4" w:space="0" w:color="auto"/>
              <w:right w:val="single" w:sz="8" w:space="0" w:color="auto"/>
            </w:tcBorders>
            <w:shd w:val="clear" w:color="000000" w:fill="B4C6E7"/>
            <w:noWrap/>
            <w:vAlign w:val="bottom"/>
            <w:hideMark/>
          </w:tcPr>
          <w:p w14:paraId="7D72E24A"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Desayuno continental</w:t>
            </w:r>
          </w:p>
        </w:tc>
        <w:tc>
          <w:tcPr>
            <w:tcW w:w="220" w:type="dxa"/>
            <w:tcBorders>
              <w:top w:val="nil"/>
              <w:left w:val="nil"/>
              <w:bottom w:val="nil"/>
              <w:right w:val="nil"/>
            </w:tcBorders>
            <w:shd w:val="clear" w:color="auto" w:fill="auto"/>
            <w:noWrap/>
            <w:vAlign w:val="bottom"/>
            <w:hideMark/>
          </w:tcPr>
          <w:p w14:paraId="3B603E0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639344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B97E43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5D1B9442"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0613863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61198F8"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0E80D78F"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3FD388A5"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55</w:t>
            </w:r>
          </w:p>
        </w:tc>
        <w:tc>
          <w:tcPr>
            <w:tcW w:w="2736" w:type="dxa"/>
            <w:tcBorders>
              <w:top w:val="nil"/>
              <w:left w:val="nil"/>
              <w:bottom w:val="single" w:sz="4" w:space="0" w:color="auto"/>
              <w:right w:val="single" w:sz="8" w:space="0" w:color="auto"/>
            </w:tcBorders>
            <w:shd w:val="clear" w:color="000000" w:fill="B4C6E7"/>
            <w:noWrap/>
            <w:vAlign w:val="bottom"/>
            <w:hideMark/>
          </w:tcPr>
          <w:p w14:paraId="312E041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Almuerzo simple</w:t>
            </w:r>
          </w:p>
        </w:tc>
        <w:tc>
          <w:tcPr>
            <w:tcW w:w="220" w:type="dxa"/>
            <w:tcBorders>
              <w:top w:val="nil"/>
              <w:left w:val="nil"/>
              <w:bottom w:val="nil"/>
              <w:right w:val="nil"/>
            </w:tcBorders>
            <w:shd w:val="clear" w:color="auto" w:fill="auto"/>
            <w:noWrap/>
            <w:vAlign w:val="bottom"/>
            <w:hideMark/>
          </w:tcPr>
          <w:p w14:paraId="4D600AF9"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891CEC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CB62D04"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43E9B70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81ECFA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110D9D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ADC2A1C"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7FDA3800"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56</w:t>
            </w:r>
          </w:p>
        </w:tc>
        <w:tc>
          <w:tcPr>
            <w:tcW w:w="2736" w:type="dxa"/>
            <w:tcBorders>
              <w:top w:val="nil"/>
              <w:left w:val="nil"/>
              <w:bottom w:val="single" w:sz="4" w:space="0" w:color="auto"/>
              <w:right w:val="single" w:sz="8" w:space="0" w:color="auto"/>
            </w:tcBorders>
            <w:shd w:val="clear" w:color="000000" w:fill="B4C6E7"/>
            <w:noWrap/>
            <w:vAlign w:val="bottom"/>
            <w:hideMark/>
          </w:tcPr>
          <w:p w14:paraId="71A35AE6"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Pieza de Pollo (extra)</w:t>
            </w:r>
          </w:p>
        </w:tc>
        <w:tc>
          <w:tcPr>
            <w:tcW w:w="220" w:type="dxa"/>
            <w:tcBorders>
              <w:top w:val="nil"/>
              <w:left w:val="nil"/>
              <w:bottom w:val="nil"/>
              <w:right w:val="nil"/>
            </w:tcBorders>
            <w:shd w:val="clear" w:color="auto" w:fill="auto"/>
            <w:noWrap/>
            <w:vAlign w:val="bottom"/>
            <w:hideMark/>
          </w:tcPr>
          <w:p w14:paraId="22E30FFC"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BE8F5B5"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332725A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7FDD40A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66071D1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9F3D917"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5F2246AA" w14:textId="77777777" w:rsidTr="00F112F1">
        <w:trPr>
          <w:trHeight w:val="300"/>
        </w:trPr>
        <w:tc>
          <w:tcPr>
            <w:tcW w:w="244" w:type="dxa"/>
            <w:tcBorders>
              <w:top w:val="nil"/>
              <w:left w:val="single" w:sz="8" w:space="0" w:color="auto"/>
              <w:bottom w:val="single" w:sz="4" w:space="0" w:color="auto"/>
              <w:right w:val="single" w:sz="8" w:space="0" w:color="auto"/>
            </w:tcBorders>
            <w:shd w:val="clear" w:color="000000" w:fill="B4C6E7"/>
            <w:noWrap/>
            <w:vAlign w:val="center"/>
            <w:hideMark/>
          </w:tcPr>
          <w:p w14:paraId="4B485D72"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lastRenderedPageBreak/>
              <w:t>57</w:t>
            </w:r>
          </w:p>
        </w:tc>
        <w:tc>
          <w:tcPr>
            <w:tcW w:w="2736" w:type="dxa"/>
            <w:tcBorders>
              <w:top w:val="nil"/>
              <w:left w:val="nil"/>
              <w:bottom w:val="single" w:sz="4" w:space="0" w:color="auto"/>
              <w:right w:val="single" w:sz="8" w:space="0" w:color="auto"/>
            </w:tcBorders>
            <w:shd w:val="clear" w:color="000000" w:fill="B4C6E7"/>
            <w:noWrap/>
            <w:vAlign w:val="bottom"/>
            <w:hideMark/>
          </w:tcPr>
          <w:p w14:paraId="3235C01F"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Tamales y Paches</w:t>
            </w:r>
          </w:p>
        </w:tc>
        <w:tc>
          <w:tcPr>
            <w:tcW w:w="220" w:type="dxa"/>
            <w:tcBorders>
              <w:top w:val="nil"/>
              <w:left w:val="nil"/>
              <w:bottom w:val="nil"/>
              <w:right w:val="nil"/>
            </w:tcBorders>
            <w:shd w:val="clear" w:color="auto" w:fill="auto"/>
            <w:noWrap/>
            <w:vAlign w:val="bottom"/>
            <w:hideMark/>
          </w:tcPr>
          <w:p w14:paraId="531839B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636AA36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0D0C822A"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33EA388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3B86B65B"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3A0EA6D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451D6D26" w14:textId="77777777" w:rsidTr="00F112F1">
        <w:trPr>
          <w:trHeight w:val="315"/>
        </w:trPr>
        <w:tc>
          <w:tcPr>
            <w:tcW w:w="244" w:type="dxa"/>
            <w:tcBorders>
              <w:top w:val="nil"/>
              <w:left w:val="single" w:sz="8" w:space="0" w:color="auto"/>
              <w:bottom w:val="single" w:sz="8" w:space="0" w:color="auto"/>
              <w:right w:val="single" w:sz="8" w:space="0" w:color="auto"/>
            </w:tcBorders>
            <w:shd w:val="clear" w:color="000000" w:fill="B4C6E7"/>
            <w:noWrap/>
            <w:vAlign w:val="center"/>
            <w:hideMark/>
          </w:tcPr>
          <w:p w14:paraId="40FDBE13" w14:textId="77777777" w:rsidR="00F112F1" w:rsidRPr="00F112F1" w:rsidRDefault="00F112F1" w:rsidP="00F112F1">
            <w:pPr>
              <w:spacing w:after="0" w:line="240" w:lineRule="auto"/>
              <w:jc w:val="center"/>
              <w:rPr>
                <w:rFonts w:ascii="Calibri" w:eastAsia="Times New Roman" w:hAnsi="Calibri" w:cs="Calibri"/>
                <w:color w:val="000000"/>
                <w:kern w:val="0"/>
                <w:sz w:val="20"/>
                <w:szCs w:val="20"/>
                <w:lang w:eastAsia="es-GT"/>
                <w14:ligatures w14:val="none"/>
              </w:rPr>
            </w:pPr>
            <w:r w:rsidRPr="00F112F1">
              <w:rPr>
                <w:rFonts w:ascii="Calibri" w:eastAsia="Times New Roman" w:hAnsi="Calibri" w:cs="Calibri"/>
                <w:color w:val="000000"/>
                <w:kern w:val="0"/>
                <w:sz w:val="20"/>
                <w:szCs w:val="20"/>
                <w:lang w:eastAsia="es-GT"/>
                <w14:ligatures w14:val="none"/>
              </w:rPr>
              <w:t>58</w:t>
            </w:r>
          </w:p>
        </w:tc>
        <w:tc>
          <w:tcPr>
            <w:tcW w:w="2736" w:type="dxa"/>
            <w:tcBorders>
              <w:top w:val="nil"/>
              <w:left w:val="nil"/>
              <w:bottom w:val="single" w:sz="8" w:space="0" w:color="auto"/>
              <w:right w:val="single" w:sz="8" w:space="0" w:color="auto"/>
            </w:tcBorders>
            <w:shd w:val="clear" w:color="000000" w:fill="B4C6E7"/>
            <w:noWrap/>
            <w:vAlign w:val="bottom"/>
            <w:hideMark/>
          </w:tcPr>
          <w:p w14:paraId="6171C255"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r w:rsidRPr="00F112F1">
              <w:rPr>
                <w:rFonts w:ascii="Calibri" w:eastAsia="Times New Roman" w:hAnsi="Calibri" w:cs="Calibri"/>
                <w:b/>
                <w:bCs/>
                <w:color w:val="000000"/>
                <w:kern w:val="0"/>
                <w:sz w:val="20"/>
                <w:szCs w:val="20"/>
                <w:lang w:eastAsia="es-GT"/>
                <w14:ligatures w14:val="none"/>
              </w:rPr>
              <w:t>Atoles</w:t>
            </w:r>
          </w:p>
        </w:tc>
        <w:tc>
          <w:tcPr>
            <w:tcW w:w="220" w:type="dxa"/>
            <w:tcBorders>
              <w:top w:val="nil"/>
              <w:left w:val="nil"/>
              <w:bottom w:val="nil"/>
              <w:right w:val="nil"/>
            </w:tcBorders>
            <w:shd w:val="clear" w:color="auto" w:fill="auto"/>
            <w:noWrap/>
            <w:vAlign w:val="bottom"/>
            <w:hideMark/>
          </w:tcPr>
          <w:p w14:paraId="64391224" w14:textId="77777777" w:rsidR="00F112F1" w:rsidRPr="00F112F1" w:rsidRDefault="00F112F1" w:rsidP="00F112F1">
            <w:pPr>
              <w:spacing w:after="0" w:line="240" w:lineRule="auto"/>
              <w:rPr>
                <w:rFonts w:ascii="Calibri" w:eastAsia="Times New Roman" w:hAnsi="Calibri" w:cs="Calibri"/>
                <w:b/>
                <w:bCs/>
                <w:color w:val="000000"/>
                <w:kern w:val="0"/>
                <w:sz w:val="20"/>
                <w:szCs w:val="20"/>
                <w:lang w:eastAsia="es-GT"/>
                <w14:ligatures w14:val="none"/>
              </w:rPr>
            </w:pPr>
          </w:p>
        </w:tc>
        <w:tc>
          <w:tcPr>
            <w:tcW w:w="194" w:type="dxa"/>
            <w:tcBorders>
              <w:top w:val="nil"/>
              <w:left w:val="nil"/>
              <w:bottom w:val="nil"/>
              <w:right w:val="nil"/>
            </w:tcBorders>
            <w:shd w:val="clear" w:color="auto" w:fill="auto"/>
            <w:noWrap/>
            <w:vAlign w:val="bottom"/>
            <w:hideMark/>
          </w:tcPr>
          <w:p w14:paraId="7C79D20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687C614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06AC430D"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1994F8EE"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031E8693"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r w:rsidR="00F112F1" w:rsidRPr="00F112F1" w14:paraId="66565A25" w14:textId="77777777" w:rsidTr="00F112F1">
        <w:trPr>
          <w:trHeight w:val="300"/>
        </w:trPr>
        <w:tc>
          <w:tcPr>
            <w:tcW w:w="2980" w:type="dxa"/>
            <w:gridSpan w:val="2"/>
            <w:tcBorders>
              <w:top w:val="nil"/>
              <w:left w:val="nil"/>
              <w:bottom w:val="nil"/>
              <w:right w:val="nil"/>
            </w:tcBorders>
            <w:shd w:val="clear" w:color="auto" w:fill="auto"/>
            <w:noWrap/>
            <w:vAlign w:val="center"/>
            <w:hideMark/>
          </w:tcPr>
          <w:p w14:paraId="14F12A0B" w14:textId="77777777" w:rsidR="00F112F1" w:rsidRPr="00F112F1" w:rsidRDefault="00F112F1" w:rsidP="00F112F1">
            <w:pPr>
              <w:spacing w:after="0" w:line="240" w:lineRule="auto"/>
              <w:rPr>
                <w:rFonts w:ascii="Arial" w:eastAsia="Times New Roman" w:hAnsi="Arial" w:cs="Arial"/>
                <w:color w:val="000000"/>
                <w:kern w:val="0"/>
                <w:sz w:val="16"/>
                <w:szCs w:val="16"/>
                <w:lang w:eastAsia="es-GT"/>
                <w14:ligatures w14:val="none"/>
              </w:rPr>
            </w:pPr>
            <w:r w:rsidRPr="00F112F1">
              <w:rPr>
                <w:rFonts w:ascii="Arial" w:eastAsia="Times New Roman" w:hAnsi="Arial" w:cs="Arial"/>
                <w:color w:val="000000"/>
                <w:kern w:val="0"/>
                <w:sz w:val="16"/>
                <w:szCs w:val="16"/>
                <w:lang w:eastAsia="es-GT"/>
                <w14:ligatures w14:val="none"/>
              </w:rPr>
              <w:t>Elaborado: 11 de junio de 2025</w:t>
            </w:r>
          </w:p>
        </w:tc>
        <w:tc>
          <w:tcPr>
            <w:tcW w:w="220" w:type="dxa"/>
            <w:tcBorders>
              <w:top w:val="nil"/>
              <w:left w:val="nil"/>
              <w:bottom w:val="nil"/>
              <w:right w:val="nil"/>
            </w:tcBorders>
            <w:shd w:val="clear" w:color="auto" w:fill="auto"/>
            <w:noWrap/>
            <w:vAlign w:val="bottom"/>
            <w:hideMark/>
          </w:tcPr>
          <w:p w14:paraId="02E6AD4F" w14:textId="77777777" w:rsidR="00F112F1" w:rsidRPr="00F112F1" w:rsidRDefault="00F112F1" w:rsidP="00F112F1">
            <w:pPr>
              <w:spacing w:after="0" w:line="240" w:lineRule="auto"/>
              <w:rPr>
                <w:rFonts w:ascii="Arial" w:eastAsia="Times New Roman" w:hAnsi="Arial" w:cs="Arial"/>
                <w:color w:val="000000"/>
                <w:kern w:val="0"/>
                <w:sz w:val="16"/>
                <w:szCs w:val="16"/>
                <w:lang w:eastAsia="es-GT"/>
                <w14:ligatures w14:val="none"/>
              </w:rPr>
            </w:pPr>
          </w:p>
        </w:tc>
        <w:tc>
          <w:tcPr>
            <w:tcW w:w="194" w:type="dxa"/>
            <w:tcBorders>
              <w:top w:val="nil"/>
              <w:left w:val="nil"/>
              <w:bottom w:val="nil"/>
              <w:right w:val="nil"/>
            </w:tcBorders>
            <w:shd w:val="clear" w:color="auto" w:fill="auto"/>
            <w:noWrap/>
            <w:vAlign w:val="bottom"/>
            <w:hideMark/>
          </w:tcPr>
          <w:p w14:paraId="669363D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726" w:type="dxa"/>
            <w:tcBorders>
              <w:top w:val="nil"/>
              <w:left w:val="nil"/>
              <w:bottom w:val="nil"/>
              <w:right w:val="nil"/>
            </w:tcBorders>
            <w:shd w:val="clear" w:color="auto" w:fill="auto"/>
            <w:noWrap/>
            <w:vAlign w:val="bottom"/>
            <w:hideMark/>
          </w:tcPr>
          <w:p w14:paraId="3F6A65DC"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20" w:type="dxa"/>
            <w:tcBorders>
              <w:top w:val="nil"/>
              <w:left w:val="nil"/>
              <w:bottom w:val="nil"/>
              <w:right w:val="nil"/>
            </w:tcBorders>
            <w:shd w:val="clear" w:color="auto" w:fill="auto"/>
            <w:noWrap/>
            <w:vAlign w:val="bottom"/>
            <w:hideMark/>
          </w:tcPr>
          <w:p w14:paraId="6FD2743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144" w:type="dxa"/>
            <w:tcBorders>
              <w:top w:val="nil"/>
              <w:left w:val="nil"/>
              <w:bottom w:val="nil"/>
              <w:right w:val="nil"/>
            </w:tcBorders>
            <w:shd w:val="clear" w:color="auto" w:fill="auto"/>
            <w:noWrap/>
            <w:vAlign w:val="bottom"/>
            <w:hideMark/>
          </w:tcPr>
          <w:p w14:paraId="77C19D99"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c>
          <w:tcPr>
            <w:tcW w:w="2836" w:type="dxa"/>
            <w:tcBorders>
              <w:top w:val="nil"/>
              <w:left w:val="nil"/>
              <w:bottom w:val="nil"/>
              <w:right w:val="nil"/>
            </w:tcBorders>
            <w:shd w:val="clear" w:color="auto" w:fill="auto"/>
            <w:noWrap/>
            <w:vAlign w:val="bottom"/>
            <w:hideMark/>
          </w:tcPr>
          <w:p w14:paraId="59C7F030" w14:textId="77777777" w:rsidR="00F112F1" w:rsidRPr="00F112F1" w:rsidRDefault="00F112F1" w:rsidP="00F112F1">
            <w:pPr>
              <w:spacing w:after="0" w:line="240" w:lineRule="auto"/>
              <w:rPr>
                <w:rFonts w:ascii="Times New Roman" w:eastAsia="Times New Roman" w:hAnsi="Times New Roman" w:cs="Times New Roman"/>
                <w:kern w:val="0"/>
                <w:sz w:val="20"/>
                <w:szCs w:val="20"/>
                <w:lang w:eastAsia="es-GT"/>
                <w14:ligatures w14:val="none"/>
              </w:rPr>
            </w:pPr>
          </w:p>
        </w:tc>
      </w:tr>
    </w:tbl>
    <w:p w14:paraId="1DD05A29" w14:textId="64E20DA1" w:rsidR="009B379C" w:rsidRDefault="009B379C" w:rsidP="00EE0662">
      <w:pPr>
        <w:spacing w:after="0" w:line="240" w:lineRule="auto"/>
        <w:ind w:left="284"/>
        <w:jc w:val="both"/>
        <w:rPr>
          <w:rFonts w:ascii="Arial" w:hAnsi="Arial" w:cs="Arial"/>
          <w:bCs/>
        </w:rPr>
      </w:pPr>
    </w:p>
    <w:p w14:paraId="4F31B5F3" w14:textId="77777777" w:rsidR="00F112F1" w:rsidRDefault="00F112F1" w:rsidP="00EE0662">
      <w:pPr>
        <w:spacing w:after="0" w:line="240" w:lineRule="auto"/>
        <w:ind w:left="284"/>
        <w:jc w:val="both"/>
        <w:rPr>
          <w:rFonts w:ascii="Arial" w:hAnsi="Arial" w:cs="Arial"/>
          <w:bCs/>
        </w:rPr>
      </w:pPr>
    </w:p>
    <w:p w14:paraId="6B848B8D" w14:textId="429CD812" w:rsidR="000802CA" w:rsidRPr="008A54A3" w:rsidRDefault="00DB7810" w:rsidP="00825634">
      <w:pPr>
        <w:numPr>
          <w:ilvl w:val="0"/>
          <w:numId w:val="1"/>
        </w:numPr>
        <w:spacing w:after="0" w:line="240" w:lineRule="auto"/>
        <w:ind w:left="284"/>
        <w:jc w:val="both"/>
        <w:rPr>
          <w:rFonts w:ascii="Arial" w:hAnsi="Arial" w:cs="Arial"/>
          <w:bCs/>
        </w:rPr>
      </w:pPr>
      <w:r w:rsidRPr="000B2B56">
        <w:rPr>
          <w:rFonts w:ascii="Arial" w:hAnsi="Arial" w:cs="Arial"/>
          <w:bCs/>
        </w:rPr>
        <w:t>Los</w:t>
      </w:r>
      <w:r w:rsidR="000802CA" w:rsidRPr="000B2B56">
        <w:rPr>
          <w:rFonts w:ascii="Arial" w:hAnsi="Arial" w:cs="Arial"/>
          <w:bCs/>
          <w:sz w:val="24"/>
          <w:szCs w:val="24"/>
        </w:rPr>
        <w:t xml:space="preserve"> </w:t>
      </w:r>
      <w:r w:rsidR="00EE0662">
        <w:rPr>
          <w:rFonts w:ascii="Arial" w:hAnsi="Arial" w:cs="Arial"/>
          <w:bCs/>
        </w:rPr>
        <w:t xml:space="preserve">cincuenta y </w:t>
      </w:r>
      <w:r w:rsidR="009B379C">
        <w:rPr>
          <w:rFonts w:ascii="Arial" w:hAnsi="Arial" w:cs="Arial"/>
          <w:bCs/>
        </w:rPr>
        <w:t>cuatro</w:t>
      </w:r>
      <w:r w:rsidR="0034285A" w:rsidRPr="000B2B56">
        <w:rPr>
          <w:rFonts w:ascii="Arial" w:hAnsi="Arial" w:cs="Arial"/>
          <w:bCs/>
        </w:rPr>
        <w:t xml:space="preserve"> </w:t>
      </w:r>
      <w:r w:rsidR="000B6AD8" w:rsidRPr="000B2B56">
        <w:rPr>
          <w:rFonts w:ascii="Arial" w:hAnsi="Arial" w:cs="Arial"/>
          <w:bCs/>
        </w:rPr>
        <w:t>(</w:t>
      </w:r>
      <w:r w:rsidR="00F112F1">
        <w:rPr>
          <w:rFonts w:ascii="Arial" w:hAnsi="Arial" w:cs="Arial"/>
          <w:bCs/>
        </w:rPr>
        <w:t>58</w:t>
      </w:r>
      <w:r w:rsidR="000802CA" w:rsidRPr="000B2B56">
        <w:rPr>
          <w:rFonts w:ascii="Arial" w:hAnsi="Arial" w:cs="Arial"/>
          <w:bCs/>
        </w:rPr>
        <w:t>)</w:t>
      </w:r>
      <w:r w:rsidR="000802CA">
        <w:rPr>
          <w:rFonts w:ascii="Arial" w:hAnsi="Arial" w:cs="Arial"/>
          <w:bCs/>
        </w:rPr>
        <w:t xml:space="preserve"> </w:t>
      </w:r>
      <w:r w:rsidR="000802CA" w:rsidRPr="008A54A3">
        <w:rPr>
          <w:rFonts w:ascii="Arial" w:hAnsi="Arial" w:cs="Arial"/>
          <w:bCs/>
        </w:rPr>
        <w:t xml:space="preserve">productos que tienen una </w:t>
      </w:r>
      <w:r w:rsidR="000802CA" w:rsidRPr="003A1837">
        <w:rPr>
          <w:rFonts w:ascii="Arial" w:hAnsi="Arial" w:cs="Arial"/>
          <w:b/>
        </w:rPr>
        <w:t>variación estable</w:t>
      </w:r>
      <w:r w:rsidR="000802CA" w:rsidRPr="008A54A3">
        <w:rPr>
          <w:rFonts w:ascii="Arial" w:hAnsi="Arial" w:cs="Arial"/>
          <w:bCs/>
        </w:rPr>
        <w:t xml:space="preserve"> se encuentra</w:t>
      </w:r>
      <w:r w:rsidR="000802CA">
        <w:rPr>
          <w:rFonts w:ascii="Arial" w:hAnsi="Arial" w:cs="Arial"/>
          <w:bCs/>
        </w:rPr>
        <w:t>n</w:t>
      </w:r>
      <w:r w:rsidR="000802CA" w:rsidRPr="008A54A3">
        <w:rPr>
          <w:rFonts w:ascii="Arial" w:hAnsi="Arial" w:cs="Arial"/>
          <w:bCs/>
        </w:rPr>
        <w:t xml:space="preserve"> en un rango positivo o negativo de </w:t>
      </w:r>
      <w:r w:rsidR="00A24ACE">
        <w:rPr>
          <w:rFonts w:ascii="Arial" w:hAnsi="Arial" w:cs="Arial"/>
          <w:bCs/>
        </w:rPr>
        <w:t>cincuenta</w:t>
      </w:r>
      <w:r w:rsidR="000802CA" w:rsidRPr="008A54A3">
        <w:rPr>
          <w:rFonts w:ascii="Arial" w:hAnsi="Arial" w:cs="Arial"/>
          <w:bCs/>
        </w:rPr>
        <w:t xml:space="preserve"> centavos de quetzal</w:t>
      </w:r>
      <w:r w:rsidR="00A203E7">
        <w:rPr>
          <w:rFonts w:ascii="Arial" w:hAnsi="Arial" w:cs="Arial"/>
          <w:bCs/>
        </w:rPr>
        <w:t xml:space="preserve"> -</w:t>
      </w:r>
      <w:r w:rsidR="000802CA">
        <w:rPr>
          <w:rFonts w:ascii="Arial" w:hAnsi="Arial" w:cs="Arial"/>
          <w:bCs/>
        </w:rPr>
        <w:t>Q</w:t>
      </w:r>
      <w:r w:rsidR="00837C0D">
        <w:rPr>
          <w:rFonts w:ascii="Arial" w:hAnsi="Arial" w:cs="Arial"/>
          <w:bCs/>
        </w:rPr>
        <w:t xml:space="preserve"> </w:t>
      </w:r>
      <w:r w:rsidR="000802CA">
        <w:rPr>
          <w:rFonts w:ascii="Arial" w:hAnsi="Arial" w:cs="Arial"/>
          <w:bCs/>
        </w:rPr>
        <w:t>0.</w:t>
      </w:r>
      <w:r w:rsidR="00A765BD">
        <w:rPr>
          <w:rFonts w:ascii="Arial" w:hAnsi="Arial" w:cs="Arial"/>
          <w:bCs/>
        </w:rPr>
        <w:t>5</w:t>
      </w:r>
      <w:r w:rsidR="000802CA">
        <w:rPr>
          <w:rFonts w:ascii="Arial" w:hAnsi="Arial" w:cs="Arial"/>
          <w:bCs/>
        </w:rPr>
        <w:t>0 y Q</w:t>
      </w:r>
      <w:r w:rsidR="00837C0D">
        <w:rPr>
          <w:rFonts w:ascii="Arial" w:hAnsi="Arial" w:cs="Arial"/>
          <w:bCs/>
        </w:rPr>
        <w:t xml:space="preserve"> </w:t>
      </w:r>
      <w:r w:rsidR="000802CA">
        <w:rPr>
          <w:rFonts w:ascii="Arial" w:hAnsi="Arial" w:cs="Arial"/>
          <w:bCs/>
        </w:rPr>
        <w:t>0.</w:t>
      </w:r>
      <w:r w:rsidR="00A765BD">
        <w:rPr>
          <w:rFonts w:ascii="Arial" w:hAnsi="Arial" w:cs="Arial"/>
          <w:bCs/>
        </w:rPr>
        <w:t>5</w:t>
      </w:r>
      <w:r w:rsidR="000802CA">
        <w:rPr>
          <w:rFonts w:ascii="Arial" w:hAnsi="Arial" w:cs="Arial"/>
          <w:bCs/>
        </w:rPr>
        <w:t>0</w:t>
      </w:r>
      <w:r w:rsidR="000802CA" w:rsidRPr="008A54A3">
        <w:rPr>
          <w:rFonts w:ascii="Arial" w:hAnsi="Arial" w:cs="Arial"/>
          <w:bCs/>
        </w:rPr>
        <w:t xml:space="preserve">. </w:t>
      </w:r>
    </w:p>
    <w:p w14:paraId="0A5E6BEE" w14:textId="0457FCB3" w:rsidR="00A801E8" w:rsidRDefault="000802CA" w:rsidP="00825634">
      <w:pPr>
        <w:spacing w:after="0"/>
        <w:jc w:val="both"/>
        <w:rPr>
          <w:rFonts w:ascii="Arial" w:hAnsi="Arial" w:cs="Arial"/>
          <w:bCs/>
        </w:rPr>
      </w:pPr>
      <w:r w:rsidRPr="008A54A3">
        <w:rPr>
          <w:rFonts w:ascii="Arial" w:hAnsi="Arial" w:cs="Arial"/>
          <w:bCs/>
          <w:color w:val="FF0000"/>
        </w:rPr>
        <w:t xml:space="preserve"> </w:t>
      </w:r>
    </w:p>
    <w:p w14:paraId="7D5C3DEB" w14:textId="3C3F2640" w:rsidR="000802CA" w:rsidRDefault="000802CA" w:rsidP="00825634">
      <w:pPr>
        <w:spacing w:after="0"/>
        <w:jc w:val="both"/>
        <w:rPr>
          <w:rFonts w:ascii="Arial" w:hAnsi="Arial" w:cs="Arial"/>
          <w:bCs/>
        </w:rPr>
      </w:pPr>
      <w:r w:rsidRPr="008A54A3">
        <w:rPr>
          <w:rFonts w:ascii="Arial" w:hAnsi="Arial" w:cs="Arial"/>
          <w:bCs/>
        </w:rPr>
        <w:t xml:space="preserve">Los precios se ajustan al consumo particular, capacidad adquisitiva, así como a la disponibilidad de productos de alimentos a nivel nacional y las acciones realizadas por la </w:t>
      </w:r>
      <w:r w:rsidR="00825634" w:rsidRPr="00CE67F8">
        <w:rPr>
          <w:rFonts w:ascii="Arial" w:hAnsi="Arial" w:cs="Arial"/>
          <w:lang w:val="es-ES"/>
        </w:rPr>
        <w:t xml:space="preserve">la Dirección de Atención y Asistencia al Consumidor -DIACO- </w:t>
      </w:r>
      <w:r w:rsidR="00825634">
        <w:rPr>
          <w:rFonts w:ascii="Arial" w:hAnsi="Arial" w:cs="Arial"/>
          <w:bCs/>
        </w:rPr>
        <w:t>con</w:t>
      </w:r>
      <w:r w:rsidRPr="008A54A3">
        <w:rPr>
          <w:rFonts w:ascii="Arial" w:hAnsi="Arial" w:cs="Arial"/>
          <w:bCs/>
        </w:rPr>
        <w:t xml:space="preserve"> el </w:t>
      </w:r>
      <w:r w:rsidR="00825634">
        <w:rPr>
          <w:rFonts w:ascii="Arial" w:hAnsi="Arial" w:cs="Arial"/>
          <w:bCs/>
        </w:rPr>
        <w:t>Ministerio de Economía -</w:t>
      </w:r>
      <w:r w:rsidRPr="008A54A3">
        <w:rPr>
          <w:rFonts w:ascii="Arial" w:hAnsi="Arial" w:cs="Arial"/>
          <w:bCs/>
        </w:rPr>
        <w:t>MINECO</w:t>
      </w:r>
      <w:r w:rsidR="00825634">
        <w:rPr>
          <w:rFonts w:ascii="Arial" w:hAnsi="Arial" w:cs="Arial"/>
          <w:bCs/>
        </w:rPr>
        <w:t>-</w:t>
      </w:r>
      <w:r w:rsidRPr="008A54A3">
        <w:rPr>
          <w:rFonts w:ascii="Arial" w:hAnsi="Arial" w:cs="Arial"/>
          <w:bCs/>
        </w:rPr>
        <w:t xml:space="preserve">. </w:t>
      </w:r>
    </w:p>
    <w:p w14:paraId="3AFB9A8A" w14:textId="77777777" w:rsidR="00BE01FC" w:rsidRDefault="00BE01FC" w:rsidP="00BE01FC">
      <w:pPr>
        <w:spacing w:after="0" w:line="240" w:lineRule="auto"/>
        <w:ind w:left="284"/>
        <w:jc w:val="both"/>
        <w:rPr>
          <w:rFonts w:ascii="Arial" w:hAnsi="Arial" w:cs="Arial"/>
          <w:bCs/>
        </w:rPr>
      </w:pPr>
    </w:p>
    <w:p w14:paraId="47E14B38" w14:textId="21AEC8FF" w:rsidR="00EE3230" w:rsidRDefault="00EE3230" w:rsidP="00EE3230">
      <w:pPr>
        <w:numPr>
          <w:ilvl w:val="0"/>
          <w:numId w:val="1"/>
        </w:numPr>
        <w:spacing w:after="0" w:line="240" w:lineRule="auto"/>
        <w:ind w:left="284"/>
        <w:jc w:val="both"/>
        <w:rPr>
          <w:rFonts w:ascii="Arial" w:hAnsi="Arial" w:cs="Arial"/>
          <w:bCs/>
        </w:rPr>
      </w:pPr>
      <w:r w:rsidRPr="000B2B56">
        <w:rPr>
          <w:rFonts w:ascii="Arial" w:hAnsi="Arial" w:cs="Arial"/>
          <w:bCs/>
        </w:rPr>
        <w:t xml:space="preserve">Los </w:t>
      </w:r>
      <w:r w:rsidR="00F112F1">
        <w:rPr>
          <w:rFonts w:ascii="Arial" w:hAnsi="Arial" w:cs="Arial"/>
          <w:bCs/>
        </w:rPr>
        <w:t>tres</w:t>
      </w:r>
      <w:r w:rsidR="00400A4D" w:rsidRPr="000B2B56">
        <w:rPr>
          <w:rFonts w:ascii="Arial" w:hAnsi="Arial" w:cs="Arial"/>
          <w:bCs/>
        </w:rPr>
        <w:t xml:space="preserve"> </w:t>
      </w:r>
      <w:r w:rsidRPr="000B2B56">
        <w:rPr>
          <w:rFonts w:ascii="Arial" w:hAnsi="Arial" w:cs="Arial"/>
          <w:bCs/>
        </w:rPr>
        <w:t>(</w:t>
      </w:r>
      <w:r w:rsidR="009B379C">
        <w:rPr>
          <w:rFonts w:ascii="Arial" w:hAnsi="Arial" w:cs="Arial"/>
          <w:bCs/>
        </w:rPr>
        <w:t>0</w:t>
      </w:r>
      <w:r w:rsidR="00F112F1">
        <w:rPr>
          <w:rFonts w:ascii="Arial" w:hAnsi="Arial" w:cs="Arial"/>
          <w:bCs/>
        </w:rPr>
        <w:t>3</w:t>
      </w:r>
      <w:r w:rsidRPr="000B2B56">
        <w:rPr>
          <w:rFonts w:ascii="Arial" w:hAnsi="Arial" w:cs="Arial"/>
          <w:bCs/>
        </w:rPr>
        <w:t>)</w:t>
      </w:r>
      <w:r w:rsidRPr="008A54A3">
        <w:rPr>
          <w:rFonts w:ascii="Arial" w:hAnsi="Arial" w:cs="Arial"/>
          <w:bCs/>
        </w:rPr>
        <w:t xml:space="preserve"> </w:t>
      </w:r>
      <w:r w:rsidRPr="003A1837">
        <w:rPr>
          <w:rFonts w:ascii="Arial" w:hAnsi="Arial" w:cs="Arial"/>
          <w:b/>
        </w:rPr>
        <w:t>productos favorables</w:t>
      </w:r>
      <w:r w:rsidRPr="008A54A3">
        <w:rPr>
          <w:rFonts w:ascii="Arial" w:hAnsi="Arial" w:cs="Arial"/>
          <w:bCs/>
        </w:rPr>
        <w:t xml:space="preserve"> a la economía familiar han tenido variaciones en disminución de hasta -Q</w:t>
      </w:r>
      <w:r w:rsidR="00837C0D">
        <w:rPr>
          <w:rFonts w:ascii="Arial" w:hAnsi="Arial" w:cs="Arial"/>
          <w:bCs/>
        </w:rPr>
        <w:t xml:space="preserve"> </w:t>
      </w:r>
      <w:r w:rsidR="009B379C">
        <w:rPr>
          <w:rFonts w:ascii="Arial" w:hAnsi="Arial" w:cs="Arial"/>
          <w:bCs/>
        </w:rPr>
        <w:t>1</w:t>
      </w:r>
      <w:r w:rsidRPr="008A54A3">
        <w:rPr>
          <w:rFonts w:ascii="Arial" w:hAnsi="Arial" w:cs="Arial"/>
          <w:bCs/>
        </w:rPr>
        <w:t>.</w:t>
      </w:r>
      <w:r w:rsidR="00F112F1">
        <w:rPr>
          <w:rFonts w:ascii="Arial" w:hAnsi="Arial" w:cs="Arial"/>
          <w:bCs/>
        </w:rPr>
        <w:t>33</w:t>
      </w:r>
      <w:r w:rsidRPr="008A54A3">
        <w:rPr>
          <w:rFonts w:ascii="Arial" w:hAnsi="Arial" w:cs="Arial"/>
          <w:bCs/>
        </w:rPr>
        <w:t>.</w:t>
      </w:r>
      <w:r w:rsidRPr="008A54A3">
        <w:rPr>
          <w:rFonts w:ascii="Arial" w:hAnsi="Arial" w:cs="Arial"/>
          <w:bCs/>
          <w:shd w:val="clear" w:color="auto" w:fill="FFFFFF"/>
        </w:rPr>
        <w:t xml:space="preserve">  </w:t>
      </w:r>
    </w:p>
    <w:p w14:paraId="290F8068" w14:textId="77777777" w:rsidR="00EE3230" w:rsidRPr="00825634" w:rsidRDefault="00EE3230" w:rsidP="00EE3230">
      <w:pPr>
        <w:spacing w:after="0" w:line="240" w:lineRule="auto"/>
        <w:ind w:left="284"/>
        <w:jc w:val="both"/>
        <w:rPr>
          <w:rFonts w:ascii="Arial" w:hAnsi="Arial" w:cs="Arial"/>
          <w:bCs/>
        </w:rPr>
      </w:pPr>
    </w:p>
    <w:p w14:paraId="3DDF8939" w14:textId="6EEB4F3D" w:rsidR="00825634" w:rsidRPr="00302E7B" w:rsidRDefault="00EE3230" w:rsidP="00825634">
      <w:pPr>
        <w:spacing w:after="0"/>
        <w:jc w:val="both"/>
        <w:rPr>
          <w:rFonts w:ascii="Arial" w:eastAsia="Times New Roman" w:hAnsi="Arial" w:cs="Arial"/>
          <w:sz w:val="16"/>
          <w:szCs w:val="16"/>
          <w:lang w:eastAsia="es-GT"/>
        </w:rPr>
      </w:pPr>
      <w:r w:rsidRPr="008A54A3">
        <w:rPr>
          <w:rFonts w:ascii="Arial" w:hAnsi="Arial" w:cs="Arial"/>
        </w:rPr>
        <w:t xml:space="preserve">El decremento de los </w:t>
      </w:r>
      <w:r>
        <w:rPr>
          <w:rFonts w:ascii="Arial" w:hAnsi="Arial" w:cs="Arial"/>
        </w:rPr>
        <w:t xml:space="preserve">precios de los </w:t>
      </w:r>
      <w:r w:rsidRPr="008A54A3">
        <w:rPr>
          <w:rFonts w:ascii="Arial" w:hAnsi="Arial" w:cs="Arial"/>
        </w:rPr>
        <w:t xml:space="preserve">productos </w:t>
      </w:r>
      <w:r>
        <w:rPr>
          <w:rFonts w:ascii="Arial" w:hAnsi="Arial" w:cs="Arial"/>
        </w:rPr>
        <w:t xml:space="preserve">se </w:t>
      </w:r>
      <w:r w:rsidRPr="008A54A3">
        <w:rPr>
          <w:rFonts w:ascii="Arial" w:hAnsi="Arial" w:cs="Arial"/>
        </w:rPr>
        <w:t xml:space="preserve">deriva de la variación en los </w:t>
      </w:r>
      <w:r w:rsidR="00B02EA3">
        <w:rPr>
          <w:rFonts w:ascii="Arial" w:hAnsi="Arial" w:cs="Arial"/>
        </w:rPr>
        <w:t>costos</w:t>
      </w:r>
      <w:r w:rsidRPr="008A54A3">
        <w:rPr>
          <w:rFonts w:ascii="Arial" w:hAnsi="Arial" w:cs="Arial"/>
        </w:rPr>
        <w:t xml:space="preserve"> de </w:t>
      </w:r>
      <w:r w:rsidR="00B02EA3">
        <w:rPr>
          <w:rFonts w:ascii="Arial" w:hAnsi="Arial" w:cs="Arial"/>
        </w:rPr>
        <w:t>externos</w:t>
      </w:r>
      <w:r>
        <w:rPr>
          <w:rFonts w:ascii="Arial" w:hAnsi="Arial" w:cs="Arial"/>
        </w:rPr>
        <w:t>,</w:t>
      </w:r>
      <w:r w:rsidRPr="008A54A3">
        <w:rPr>
          <w:rFonts w:ascii="Arial" w:hAnsi="Arial" w:cs="Arial"/>
        </w:rPr>
        <w:t xml:space="preserve"> </w:t>
      </w:r>
      <w:r w:rsidR="00B02EA3">
        <w:rPr>
          <w:rFonts w:ascii="Arial" w:hAnsi="Arial" w:cs="Arial"/>
        </w:rPr>
        <w:t>lo</w:t>
      </w:r>
      <w:r w:rsidRPr="008A54A3">
        <w:rPr>
          <w:rFonts w:ascii="Arial" w:hAnsi="Arial" w:cs="Arial"/>
        </w:rPr>
        <w:t xml:space="preserve"> cual modifica los costos de producción de diversas industrias y del transporte de distribución. </w:t>
      </w:r>
      <w:r>
        <w:rPr>
          <w:rFonts w:ascii="Arial" w:eastAsia="Times New Roman" w:hAnsi="Arial" w:cs="Arial"/>
          <w:sz w:val="16"/>
          <w:szCs w:val="16"/>
          <w:lang w:eastAsia="es-GT"/>
        </w:rPr>
        <w:t xml:space="preserve">              </w:t>
      </w:r>
    </w:p>
    <w:p w14:paraId="31459FA2" w14:textId="77777777" w:rsidR="00B85908" w:rsidRPr="008A54A3" w:rsidRDefault="00B85908" w:rsidP="00825634">
      <w:pPr>
        <w:spacing w:after="0"/>
        <w:jc w:val="both"/>
        <w:rPr>
          <w:rFonts w:ascii="Arial" w:hAnsi="Arial" w:cs="Arial"/>
          <w:bCs/>
        </w:rPr>
      </w:pPr>
    </w:p>
    <w:p w14:paraId="2A68BA0E" w14:textId="383292DC" w:rsidR="000802CA" w:rsidRPr="008A54A3" w:rsidRDefault="000802CA" w:rsidP="00825634">
      <w:pPr>
        <w:numPr>
          <w:ilvl w:val="0"/>
          <w:numId w:val="1"/>
        </w:numPr>
        <w:spacing w:after="0" w:line="240" w:lineRule="auto"/>
        <w:ind w:left="284"/>
        <w:jc w:val="both"/>
        <w:rPr>
          <w:rFonts w:ascii="Arial" w:hAnsi="Arial" w:cs="Arial"/>
          <w:bCs/>
        </w:rPr>
      </w:pPr>
      <w:r w:rsidRPr="000B2B56">
        <w:rPr>
          <w:rFonts w:ascii="Arial" w:hAnsi="Arial" w:cs="Arial"/>
          <w:bCs/>
        </w:rPr>
        <w:t xml:space="preserve">Los </w:t>
      </w:r>
      <w:r w:rsidR="00F112F1">
        <w:rPr>
          <w:rFonts w:ascii="Arial" w:hAnsi="Arial" w:cs="Arial"/>
          <w:bCs/>
        </w:rPr>
        <w:t>cinco</w:t>
      </w:r>
      <w:r w:rsidR="00DD1846">
        <w:rPr>
          <w:rFonts w:ascii="Arial" w:hAnsi="Arial" w:cs="Arial"/>
          <w:bCs/>
        </w:rPr>
        <w:t xml:space="preserve"> </w:t>
      </w:r>
      <w:r w:rsidRPr="000B2B56">
        <w:rPr>
          <w:rFonts w:ascii="Arial" w:hAnsi="Arial" w:cs="Arial"/>
          <w:bCs/>
        </w:rPr>
        <w:t>(</w:t>
      </w:r>
      <w:r w:rsidR="00F112F1">
        <w:rPr>
          <w:rFonts w:ascii="Arial" w:hAnsi="Arial" w:cs="Arial"/>
          <w:bCs/>
        </w:rPr>
        <w:t>05</w:t>
      </w:r>
      <w:r w:rsidR="002757CA" w:rsidRPr="000B2B56">
        <w:rPr>
          <w:rFonts w:ascii="Arial" w:hAnsi="Arial" w:cs="Arial"/>
          <w:bCs/>
        </w:rPr>
        <w:t>)</w:t>
      </w:r>
      <w:r>
        <w:rPr>
          <w:rFonts w:ascii="Arial" w:hAnsi="Arial" w:cs="Arial"/>
          <w:bCs/>
        </w:rPr>
        <w:t xml:space="preserve"> </w:t>
      </w:r>
      <w:r w:rsidRPr="008A54A3">
        <w:rPr>
          <w:rFonts w:ascii="Arial" w:hAnsi="Arial" w:cs="Arial"/>
          <w:bCs/>
        </w:rPr>
        <w:t xml:space="preserve">productos que presentan una </w:t>
      </w:r>
      <w:r w:rsidRPr="00C40C29">
        <w:rPr>
          <w:rFonts w:ascii="Arial" w:hAnsi="Arial" w:cs="Arial"/>
          <w:b/>
        </w:rPr>
        <w:t>variación al alza</w:t>
      </w:r>
      <w:r w:rsidRPr="008A54A3">
        <w:rPr>
          <w:rFonts w:ascii="Arial" w:hAnsi="Arial" w:cs="Arial"/>
          <w:bCs/>
        </w:rPr>
        <w:t xml:space="preserve"> presentan un aumento hasta </w:t>
      </w:r>
      <w:r w:rsidR="000B2B56">
        <w:rPr>
          <w:rFonts w:ascii="Arial" w:hAnsi="Arial" w:cs="Arial"/>
          <w:bCs/>
        </w:rPr>
        <w:t xml:space="preserve">de </w:t>
      </w:r>
      <w:r w:rsidRPr="008A54A3">
        <w:rPr>
          <w:rFonts w:ascii="Arial" w:hAnsi="Arial" w:cs="Arial"/>
          <w:bCs/>
        </w:rPr>
        <w:t>Q</w:t>
      </w:r>
      <w:r w:rsidR="00837C0D">
        <w:rPr>
          <w:rFonts w:ascii="Arial" w:hAnsi="Arial" w:cs="Arial"/>
          <w:bCs/>
        </w:rPr>
        <w:t xml:space="preserve"> </w:t>
      </w:r>
      <w:r w:rsidR="003513A9">
        <w:rPr>
          <w:rFonts w:ascii="Arial" w:hAnsi="Arial" w:cs="Arial"/>
          <w:bCs/>
        </w:rPr>
        <w:t>1</w:t>
      </w:r>
      <w:r w:rsidR="00837C0D">
        <w:rPr>
          <w:rFonts w:ascii="Arial" w:hAnsi="Arial" w:cs="Arial"/>
          <w:bCs/>
        </w:rPr>
        <w:t>.</w:t>
      </w:r>
      <w:r w:rsidR="00F112F1">
        <w:rPr>
          <w:rFonts w:ascii="Arial" w:hAnsi="Arial" w:cs="Arial"/>
          <w:bCs/>
        </w:rPr>
        <w:t>7</w:t>
      </w:r>
      <w:r w:rsidR="009B379C">
        <w:rPr>
          <w:rFonts w:ascii="Arial" w:hAnsi="Arial" w:cs="Arial"/>
          <w:bCs/>
        </w:rPr>
        <w:t>1</w:t>
      </w:r>
      <w:r w:rsidRPr="008A54A3">
        <w:rPr>
          <w:rFonts w:ascii="Arial" w:hAnsi="Arial" w:cs="Arial"/>
          <w:bCs/>
        </w:rPr>
        <w:t xml:space="preserve">. </w:t>
      </w:r>
    </w:p>
    <w:p w14:paraId="4241B9CF" w14:textId="77777777" w:rsidR="00A801E8" w:rsidRDefault="00A801E8" w:rsidP="00825634">
      <w:pPr>
        <w:spacing w:after="0"/>
        <w:jc w:val="both"/>
        <w:rPr>
          <w:rFonts w:ascii="Arial" w:hAnsi="Arial" w:cs="Arial"/>
        </w:rPr>
      </w:pPr>
    </w:p>
    <w:p w14:paraId="078712C5" w14:textId="7080347C" w:rsidR="000802CA" w:rsidRPr="008A54A3" w:rsidRDefault="000802CA" w:rsidP="00825634">
      <w:pPr>
        <w:spacing w:after="0"/>
        <w:jc w:val="both"/>
        <w:rPr>
          <w:rFonts w:ascii="Arial" w:hAnsi="Arial" w:cs="Arial"/>
        </w:rPr>
      </w:pPr>
      <w:r w:rsidRPr="008A54A3">
        <w:rPr>
          <w:rFonts w:ascii="Arial" w:hAnsi="Arial" w:cs="Arial"/>
        </w:rPr>
        <w:t>Estos productos muestran una tendencia al alza debido al aumento de los costos de producción</w:t>
      </w:r>
      <w:r>
        <w:rPr>
          <w:rFonts w:ascii="Arial" w:hAnsi="Arial" w:cs="Arial"/>
        </w:rPr>
        <w:t>,</w:t>
      </w:r>
      <w:r w:rsidR="000B6AD8">
        <w:rPr>
          <w:rFonts w:ascii="Arial" w:hAnsi="Arial" w:cs="Arial"/>
        </w:rPr>
        <w:t xml:space="preserve"> </w:t>
      </w:r>
      <w:r w:rsidRPr="008A54A3">
        <w:rPr>
          <w:rFonts w:ascii="Arial" w:hAnsi="Arial" w:cs="Arial"/>
        </w:rPr>
        <w:t xml:space="preserve">en </w:t>
      </w:r>
      <w:r>
        <w:rPr>
          <w:rFonts w:ascii="Arial" w:hAnsi="Arial" w:cs="Arial"/>
        </w:rPr>
        <w:t>el</w:t>
      </w:r>
      <w:r w:rsidRPr="008A54A3">
        <w:rPr>
          <w:rFonts w:ascii="Arial" w:hAnsi="Arial" w:cs="Arial"/>
        </w:rPr>
        <w:t xml:space="preserve"> que influye la materia prima y la mano de obra. </w:t>
      </w:r>
    </w:p>
    <w:p w14:paraId="5C07D410" w14:textId="77777777" w:rsidR="00CE7370" w:rsidRDefault="00CE7370" w:rsidP="00825634">
      <w:pPr>
        <w:spacing w:after="0"/>
        <w:jc w:val="both"/>
        <w:rPr>
          <w:rFonts w:ascii="Arial" w:hAnsi="Arial" w:cs="Arial"/>
          <w:color w:val="202124"/>
          <w:shd w:val="clear" w:color="auto" w:fill="FFFFFF"/>
        </w:rPr>
      </w:pPr>
    </w:p>
    <w:p w14:paraId="24314615" w14:textId="6487A3EF" w:rsidR="000802CA" w:rsidRDefault="00825634" w:rsidP="00CE7370">
      <w:pPr>
        <w:spacing w:after="0"/>
        <w:jc w:val="both"/>
        <w:rPr>
          <w:b/>
          <w:bCs/>
          <w:lang w:val="es-MX"/>
        </w:rPr>
      </w:pPr>
      <w:r>
        <w:rPr>
          <w:rFonts w:ascii="Arial" w:hAnsi="Arial" w:cs="Arial"/>
          <w:b/>
        </w:rPr>
        <w:t>P</w:t>
      </w:r>
      <w:r w:rsidR="000802CA" w:rsidRPr="00B24D71">
        <w:rPr>
          <w:rFonts w:ascii="Arial" w:hAnsi="Arial" w:cs="Arial"/>
          <w:b/>
        </w:rPr>
        <w:t>ara la presente semana</w:t>
      </w:r>
      <w:r w:rsidR="000802CA">
        <w:rPr>
          <w:rFonts w:ascii="Arial" w:hAnsi="Arial" w:cs="Arial"/>
          <w:bCs/>
        </w:rPr>
        <w:t xml:space="preserve"> </w:t>
      </w:r>
      <w:r>
        <w:rPr>
          <w:rFonts w:ascii="Arial" w:hAnsi="Arial" w:cs="Arial"/>
          <w:bCs/>
        </w:rPr>
        <w:t xml:space="preserve">se concluye que </w:t>
      </w:r>
      <w:r w:rsidR="000802CA">
        <w:rPr>
          <w:rFonts w:ascii="Arial" w:hAnsi="Arial" w:cs="Arial"/>
          <w:bCs/>
        </w:rPr>
        <w:t>cabe destacar</w:t>
      </w:r>
      <w:r>
        <w:rPr>
          <w:rFonts w:ascii="Arial" w:hAnsi="Arial" w:cs="Arial"/>
          <w:bCs/>
        </w:rPr>
        <w:t>,</w:t>
      </w:r>
      <w:r w:rsidR="000802CA">
        <w:rPr>
          <w:rFonts w:ascii="Arial" w:hAnsi="Arial" w:cs="Arial"/>
          <w:bCs/>
        </w:rPr>
        <w:t xml:space="preserve"> que dentro del monitoreo realizado no se evidenció acaparamiento, ni escasez de productos</w:t>
      </w:r>
      <w:r w:rsidR="00D763D4">
        <w:rPr>
          <w:rFonts w:ascii="Arial" w:hAnsi="Arial" w:cs="Arial"/>
          <w:bCs/>
        </w:rPr>
        <w:t>.</w:t>
      </w:r>
      <w:r w:rsidR="00E20214">
        <w:rPr>
          <w:rFonts w:ascii="Arial" w:hAnsi="Arial" w:cs="Arial"/>
          <w:bCs/>
        </w:rPr>
        <w:t xml:space="preserve"> </w:t>
      </w:r>
    </w:p>
    <w:sectPr w:rsidR="000802CA" w:rsidSect="00883782">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B39D" w14:textId="77777777" w:rsidR="00C4204B" w:rsidRDefault="00C4204B" w:rsidP="00DC797F">
      <w:pPr>
        <w:spacing w:after="0" w:line="240" w:lineRule="auto"/>
      </w:pPr>
      <w:r>
        <w:separator/>
      </w:r>
    </w:p>
  </w:endnote>
  <w:endnote w:type="continuationSeparator" w:id="0">
    <w:p w14:paraId="541C72C6" w14:textId="77777777" w:rsidR="00C4204B" w:rsidRDefault="00C4204B" w:rsidP="00DC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3698" w14:textId="77777777" w:rsidR="00C4204B" w:rsidRDefault="00C4204B" w:rsidP="00DC797F">
      <w:pPr>
        <w:spacing w:after="0" w:line="240" w:lineRule="auto"/>
      </w:pPr>
      <w:r>
        <w:separator/>
      </w:r>
    </w:p>
  </w:footnote>
  <w:footnote w:type="continuationSeparator" w:id="0">
    <w:p w14:paraId="4C5042C0" w14:textId="77777777" w:rsidR="00C4204B" w:rsidRDefault="00C4204B" w:rsidP="00DC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C8A1" w14:textId="62738F1D" w:rsidR="00C65772" w:rsidRDefault="00C65772">
    <w:pPr>
      <w:pStyle w:val="Encabezado"/>
      <w:rPr>
        <w:noProof/>
      </w:rPr>
    </w:pPr>
    <w:r>
      <w:rPr>
        <w:noProof/>
        <w:lang w:eastAsia="es-GT"/>
      </w:rPr>
      <w:drawing>
        <wp:anchor distT="0" distB="0" distL="114300" distR="114300" simplePos="0" relativeHeight="251659264" behindDoc="1" locked="0" layoutInCell="1" allowOverlap="1" wp14:anchorId="7480313D" wp14:editId="33A958E2">
          <wp:simplePos x="0" y="0"/>
          <wp:positionH relativeFrom="page">
            <wp:posOffset>0</wp:posOffset>
          </wp:positionH>
          <wp:positionV relativeFrom="paragraph">
            <wp:posOffset>-268605</wp:posOffset>
          </wp:positionV>
          <wp:extent cx="7762875" cy="990600"/>
          <wp:effectExtent l="0" t="0" r="9525" b="0"/>
          <wp:wrapNone/>
          <wp:docPr id="15"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w:t>
    </w:r>
  </w:p>
  <w:p w14:paraId="5FB21A80" w14:textId="0253597D" w:rsidR="00DC797F" w:rsidRDefault="00DC797F">
    <w:pPr>
      <w:pStyle w:val="Encabezado"/>
    </w:pPr>
  </w:p>
  <w:p w14:paraId="529CC456" w14:textId="6324EC5C" w:rsidR="00A765BD" w:rsidRDefault="00A765BD">
    <w:pPr>
      <w:pStyle w:val="Encabezado"/>
    </w:pPr>
  </w:p>
  <w:p w14:paraId="1A8C8374" w14:textId="77777777" w:rsidR="00A765BD" w:rsidRDefault="00A765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321"/>
    <w:multiLevelType w:val="hybridMultilevel"/>
    <w:tmpl w:val="256630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2772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CB"/>
    <w:rsid w:val="0000118B"/>
    <w:rsid w:val="00003791"/>
    <w:rsid w:val="000068EC"/>
    <w:rsid w:val="00025EAA"/>
    <w:rsid w:val="0003037C"/>
    <w:rsid w:val="00037387"/>
    <w:rsid w:val="00046EA8"/>
    <w:rsid w:val="000802CA"/>
    <w:rsid w:val="00082EDF"/>
    <w:rsid w:val="000B2B56"/>
    <w:rsid w:val="000B6AD8"/>
    <w:rsid w:val="000D3546"/>
    <w:rsid w:val="000D5F07"/>
    <w:rsid w:val="00101AC3"/>
    <w:rsid w:val="00134494"/>
    <w:rsid w:val="00142BC6"/>
    <w:rsid w:val="0016090F"/>
    <w:rsid w:val="0017295D"/>
    <w:rsid w:val="00195BBC"/>
    <w:rsid w:val="001A5D25"/>
    <w:rsid w:val="001D5F81"/>
    <w:rsid w:val="001E14EF"/>
    <w:rsid w:val="001F381A"/>
    <w:rsid w:val="001F58EB"/>
    <w:rsid w:val="001F6F54"/>
    <w:rsid w:val="00206DD0"/>
    <w:rsid w:val="00213F64"/>
    <w:rsid w:val="00233335"/>
    <w:rsid w:val="002757CA"/>
    <w:rsid w:val="002B5D8A"/>
    <w:rsid w:val="002C6C65"/>
    <w:rsid w:val="002C7A02"/>
    <w:rsid w:val="002D3A2D"/>
    <w:rsid w:val="002F584F"/>
    <w:rsid w:val="00302E7B"/>
    <w:rsid w:val="00306843"/>
    <w:rsid w:val="003074A7"/>
    <w:rsid w:val="00310DB5"/>
    <w:rsid w:val="0031491D"/>
    <w:rsid w:val="003159C1"/>
    <w:rsid w:val="00317D22"/>
    <w:rsid w:val="00334A23"/>
    <w:rsid w:val="0034285A"/>
    <w:rsid w:val="003436BF"/>
    <w:rsid w:val="00343836"/>
    <w:rsid w:val="003438F6"/>
    <w:rsid w:val="0034794E"/>
    <w:rsid w:val="003513A9"/>
    <w:rsid w:val="003572B4"/>
    <w:rsid w:val="0036247C"/>
    <w:rsid w:val="00375184"/>
    <w:rsid w:val="003753E7"/>
    <w:rsid w:val="003905A7"/>
    <w:rsid w:val="003B662D"/>
    <w:rsid w:val="003C2EB6"/>
    <w:rsid w:val="003D5AFC"/>
    <w:rsid w:val="00400A4D"/>
    <w:rsid w:val="0040472A"/>
    <w:rsid w:val="00427285"/>
    <w:rsid w:val="004272CD"/>
    <w:rsid w:val="00430969"/>
    <w:rsid w:val="00435AA7"/>
    <w:rsid w:val="0043621C"/>
    <w:rsid w:val="0046315A"/>
    <w:rsid w:val="004671C9"/>
    <w:rsid w:val="004A0524"/>
    <w:rsid w:val="004A2133"/>
    <w:rsid w:val="004C131A"/>
    <w:rsid w:val="004C7642"/>
    <w:rsid w:val="004E4824"/>
    <w:rsid w:val="004F515A"/>
    <w:rsid w:val="00504D42"/>
    <w:rsid w:val="00510516"/>
    <w:rsid w:val="00517499"/>
    <w:rsid w:val="00531D2B"/>
    <w:rsid w:val="00544E09"/>
    <w:rsid w:val="005A7993"/>
    <w:rsid w:val="005E6579"/>
    <w:rsid w:val="005F14A2"/>
    <w:rsid w:val="005F6F95"/>
    <w:rsid w:val="00604F91"/>
    <w:rsid w:val="00623DE9"/>
    <w:rsid w:val="00665371"/>
    <w:rsid w:val="00682C49"/>
    <w:rsid w:val="006B3907"/>
    <w:rsid w:val="006E7F2E"/>
    <w:rsid w:val="00730BDF"/>
    <w:rsid w:val="00732C68"/>
    <w:rsid w:val="00742CF0"/>
    <w:rsid w:val="00762FE8"/>
    <w:rsid w:val="00771E43"/>
    <w:rsid w:val="007907B6"/>
    <w:rsid w:val="00791996"/>
    <w:rsid w:val="007B2091"/>
    <w:rsid w:val="007C0273"/>
    <w:rsid w:val="007C5540"/>
    <w:rsid w:val="007D7607"/>
    <w:rsid w:val="008025E8"/>
    <w:rsid w:val="00807D4D"/>
    <w:rsid w:val="00825634"/>
    <w:rsid w:val="00837C0D"/>
    <w:rsid w:val="00876687"/>
    <w:rsid w:val="00883782"/>
    <w:rsid w:val="0093212D"/>
    <w:rsid w:val="00935F99"/>
    <w:rsid w:val="009739F0"/>
    <w:rsid w:val="00980BE7"/>
    <w:rsid w:val="009905E1"/>
    <w:rsid w:val="009B379C"/>
    <w:rsid w:val="009E4EDE"/>
    <w:rsid w:val="009F05D0"/>
    <w:rsid w:val="00A01D2C"/>
    <w:rsid w:val="00A1035E"/>
    <w:rsid w:val="00A157D9"/>
    <w:rsid w:val="00A203E7"/>
    <w:rsid w:val="00A2090A"/>
    <w:rsid w:val="00A24ACE"/>
    <w:rsid w:val="00A53E50"/>
    <w:rsid w:val="00A765BD"/>
    <w:rsid w:val="00A77201"/>
    <w:rsid w:val="00A801E8"/>
    <w:rsid w:val="00AA02C5"/>
    <w:rsid w:val="00AC5D38"/>
    <w:rsid w:val="00AD75C8"/>
    <w:rsid w:val="00AF0C67"/>
    <w:rsid w:val="00B02EA3"/>
    <w:rsid w:val="00B34B52"/>
    <w:rsid w:val="00B40586"/>
    <w:rsid w:val="00B55405"/>
    <w:rsid w:val="00B64C87"/>
    <w:rsid w:val="00B85908"/>
    <w:rsid w:val="00B8659A"/>
    <w:rsid w:val="00BA7B6B"/>
    <w:rsid w:val="00BB1E49"/>
    <w:rsid w:val="00BC28F3"/>
    <w:rsid w:val="00BD097A"/>
    <w:rsid w:val="00BE01FC"/>
    <w:rsid w:val="00BF0B4C"/>
    <w:rsid w:val="00BF1624"/>
    <w:rsid w:val="00C02A4D"/>
    <w:rsid w:val="00C11B15"/>
    <w:rsid w:val="00C1313C"/>
    <w:rsid w:val="00C157B9"/>
    <w:rsid w:val="00C2143A"/>
    <w:rsid w:val="00C31B20"/>
    <w:rsid w:val="00C40444"/>
    <w:rsid w:val="00C4204B"/>
    <w:rsid w:val="00C47A0E"/>
    <w:rsid w:val="00C51C4A"/>
    <w:rsid w:val="00C572CD"/>
    <w:rsid w:val="00C65772"/>
    <w:rsid w:val="00C856E0"/>
    <w:rsid w:val="00C96870"/>
    <w:rsid w:val="00CB6A22"/>
    <w:rsid w:val="00CC7309"/>
    <w:rsid w:val="00CE52E5"/>
    <w:rsid w:val="00CE7370"/>
    <w:rsid w:val="00D04A04"/>
    <w:rsid w:val="00D107C2"/>
    <w:rsid w:val="00D62442"/>
    <w:rsid w:val="00D6769B"/>
    <w:rsid w:val="00D7178A"/>
    <w:rsid w:val="00D763D4"/>
    <w:rsid w:val="00DA040A"/>
    <w:rsid w:val="00DA2855"/>
    <w:rsid w:val="00DB119A"/>
    <w:rsid w:val="00DB404D"/>
    <w:rsid w:val="00DB7810"/>
    <w:rsid w:val="00DC6963"/>
    <w:rsid w:val="00DC797F"/>
    <w:rsid w:val="00DD1846"/>
    <w:rsid w:val="00DF27BE"/>
    <w:rsid w:val="00E02B50"/>
    <w:rsid w:val="00E161B5"/>
    <w:rsid w:val="00E20214"/>
    <w:rsid w:val="00E37B09"/>
    <w:rsid w:val="00E84BFE"/>
    <w:rsid w:val="00E86997"/>
    <w:rsid w:val="00EB059F"/>
    <w:rsid w:val="00ED2E75"/>
    <w:rsid w:val="00EE0662"/>
    <w:rsid w:val="00EE3230"/>
    <w:rsid w:val="00F112F1"/>
    <w:rsid w:val="00F27DDC"/>
    <w:rsid w:val="00F3754E"/>
    <w:rsid w:val="00F54EDE"/>
    <w:rsid w:val="00F55F24"/>
    <w:rsid w:val="00F87DDA"/>
    <w:rsid w:val="00FA16CC"/>
    <w:rsid w:val="00FB43CB"/>
    <w:rsid w:val="00FC2654"/>
    <w:rsid w:val="00FD77E9"/>
    <w:rsid w:val="00FF3BF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E91A"/>
  <w15:docId w15:val="{8C0C8D8B-63A1-491B-94E1-EA90D85E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82"/>
  </w:style>
  <w:style w:type="paragraph" w:styleId="Ttulo1">
    <w:name w:val="heading 1"/>
    <w:basedOn w:val="Normal"/>
    <w:next w:val="Normal"/>
    <w:link w:val="Ttulo1Car"/>
    <w:uiPriority w:val="9"/>
    <w:qFormat/>
    <w:rsid w:val="00FB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43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43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43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43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43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43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43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43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43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43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43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43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43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43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43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43CB"/>
    <w:rPr>
      <w:rFonts w:eastAsiaTheme="majorEastAsia" w:cstheme="majorBidi"/>
      <w:color w:val="272727" w:themeColor="text1" w:themeTint="D8"/>
    </w:rPr>
  </w:style>
  <w:style w:type="paragraph" w:styleId="Ttulo">
    <w:name w:val="Title"/>
    <w:basedOn w:val="Normal"/>
    <w:next w:val="Normal"/>
    <w:link w:val="TtuloCar"/>
    <w:uiPriority w:val="10"/>
    <w:qFormat/>
    <w:rsid w:val="00FB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43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43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43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43CB"/>
    <w:pPr>
      <w:spacing w:before="160"/>
      <w:jc w:val="center"/>
    </w:pPr>
    <w:rPr>
      <w:i/>
      <w:iCs/>
      <w:color w:val="404040" w:themeColor="text1" w:themeTint="BF"/>
    </w:rPr>
  </w:style>
  <w:style w:type="character" w:customStyle="1" w:styleId="CitaCar">
    <w:name w:val="Cita Car"/>
    <w:basedOn w:val="Fuentedeprrafopredeter"/>
    <w:link w:val="Cita"/>
    <w:uiPriority w:val="29"/>
    <w:rsid w:val="00FB43CB"/>
    <w:rPr>
      <w:i/>
      <w:iCs/>
      <w:color w:val="404040" w:themeColor="text1" w:themeTint="BF"/>
    </w:rPr>
  </w:style>
  <w:style w:type="paragraph" w:styleId="Prrafodelista">
    <w:name w:val="List Paragraph"/>
    <w:basedOn w:val="Normal"/>
    <w:uiPriority w:val="34"/>
    <w:qFormat/>
    <w:rsid w:val="00FB43CB"/>
    <w:pPr>
      <w:ind w:left="720"/>
      <w:contextualSpacing/>
    </w:pPr>
  </w:style>
  <w:style w:type="character" w:styleId="nfasisintenso">
    <w:name w:val="Intense Emphasis"/>
    <w:basedOn w:val="Fuentedeprrafopredeter"/>
    <w:uiPriority w:val="21"/>
    <w:qFormat/>
    <w:rsid w:val="00FB43CB"/>
    <w:rPr>
      <w:i/>
      <w:iCs/>
      <w:color w:val="0F4761" w:themeColor="accent1" w:themeShade="BF"/>
    </w:rPr>
  </w:style>
  <w:style w:type="paragraph" w:styleId="Citadestacada">
    <w:name w:val="Intense Quote"/>
    <w:basedOn w:val="Normal"/>
    <w:next w:val="Normal"/>
    <w:link w:val="CitadestacadaCar"/>
    <w:uiPriority w:val="30"/>
    <w:qFormat/>
    <w:rsid w:val="00FB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43CB"/>
    <w:rPr>
      <w:i/>
      <w:iCs/>
      <w:color w:val="0F4761" w:themeColor="accent1" w:themeShade="BF"/>
    </w:rPr>
  </w:style>
  <w:style w:type="character" w:styleId="Referenciaintensa">
    <w:name w:val="Intense Reference"/>
    <w:basedOn w:val="Fuentedeprrafopredeter"/>
    <w:uiPriority w:val="32"/>
    <w:qFormat/>
    <w:rsid w:val="00FB43CB"/>
    <w:rPr>
      <w:b/>
      <w:bCs/>
      <w:smallCaps/>
      <w:color w:val="0F4761" w:themeColor="accent1" w:themeShade="BF"/>
      <w:spacing w:val="5"/>
    </w:rPr>
  </w:style>
  <w:style w:type="paragraph" w:styleId="Encabezado">
    <w:name w:val="header"/>
    <w:basedOn w:val="Normal"/>
    <w:link w:val="EncabezadoCar"/>
    <w:uiPriority w:val="99"/>
    <w:unhideWhenUsed/>
    <w:rsid w:val="00DC7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97F"/>
  </w:style>
  <w:style w:type="paragraph" w:styleId="Piedepgina">
    <w:name w:val="footer"/>
    <w:basedOn w:val="Normal"/>
    <w:link w:val="PiedepginaCar"/>
    <w:uiPriority w:val="99"/>
    <w:unhideWhenUsed/>
    <w:rsid w:val="00DC7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97F"/>
  </w:style>
  <w:style w:type="paragraph" w:styleId="Sinespaciado">
    <w:name w:val="No Spacing"/>
    <w:uiPriority w:val="1"/>
    <w:qFormat/>
    <w:rsid w:val="007C5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118">
      <w:bodyDiv w:val="1"/>
      <w:marLeft w:val="0"/>
      <w:marRight w:val="0"/>
      <w:marTop w:val="0"/>
      <w:marBottom w:val="0"/>
      <w:divBdr>
        <w:top w:val="none" w:sz="0" w:space="0" w:color="auto"/>
        <w:left w:val="none" w:sz="0" w:space="0" w:color="auto"/>
        <w:bottom w:val="none" w:sz="0" w:space="0" w:color="auto"/>
        <w:right w:val="none" w:sz="0" w:space="0" w:color="auto"/>
      </w:divBdr>
    </w:div>
    <w:div w:id="64183510">
      <w:bodyDiv w:val="1"/>
      <w:marLeft w:val="0"/>
      <w:marRight w:val="0"/>
      <w:marTop w:val="0"/>
      <w:marBottom w:val="0"/>
      <w:divBdr>
        <w:top w:val="none" w:sz="0" w:space="0" w:color="auto"/>
        <w:left w:val="none" w:sz="0" w:space="0" w:color="auto"/>
        <w:bottom w:val="none" w:sz="0" w:space="0" w:color="auto"/>
        <w:right w:val="none" w:sz="0" w:space="0" w:color="auto"/>
      </w:divBdr>
    </w:div>
    <w:div w:id="78136571">
      <w:bodyDiv w:val="1"/>
      <w:marLeft w:val="0"/>
      <w:marRight w:val="0"/>
      <w:marTop w:val="0"/>
      <w:marBottom w:val="0"/>
      <w:divBdr>
        <w:top w:val="none" w:sz="0" w:space="0" w:color="auto"/>
        <w:left w:val="none" w:sz="0" w:space="0" w:color="auto"/>
        <w:bottom w:val="none" w:sz="0" w:space="0" w:color="auto"/>
        <w:right w:val="none" w:sz="0" w:space="0" w:color="auto"/>
      </w:divBdr>
    </w:div>
    <w:div w:id="87581331">
      <w:bodyDiv w:val="1"/>
      <w:marLeft w:val="0"/>
      <w:marRight w:val="0"/>
      <w:marTop w:val="0"/>
      <w:marBottom w:val="0"/>
      <w:divBdr>
        <w:top w:val="none" w:sz="0" w:space="0" w:color="auto"/>
        <w:left w:val="none" w:sz="0" w:space="0" w:color="auto"/>
        <w:bottom w:val="none" w:sz="0" w:space="0" w:color="auto"/>
        <w:right w:val="none" w:sz="0" w:space="0" w:color="auto"/>
      </w:divBdr>
    </w:div>
    <w:div w:id="140466045">
      <w:bodyDiv w:val="1"/>
      <w:marLeft w:val="0"/>
      <w:marRight w:val="0"/>
      <w:marTop w:val="0"/>
      <w:marBottom w:val="0"/>
      <w:divBdr>
        <w:top w:val="none" w:sz="0" w:space="0" w:color="auto"/>
        <w:left w:val="none" w:sz="0" w:space="0" w:color="auto"/>
        <w:bottom w:val="none" w:sz="0" w:space="0" w:color="auto"/>
        <w:right w:val="none" w:sz="0" w:space="0" w:color="auto"/>
      </w:divBdr>
    </w:div>
    <w:div w:id="168562393">
      <w:bodyDiv w:val="1"/>
      <w:marLeft w:val="0"/>
      <w:marRight w:val="0"/>
      <w:marTop w:val="0"/>
      <w:marBottom w:val="0"/>
      <w:divBdr>
        <w:top w:val="none" w:sz="0" w:space="0" w:color="auto"/>
        <w:left w:val="none" w:sz="0" w:space="0" w:color="auto"/>
        <w:bottom w:val="none" w:sz="0" w:space="0" w:color="auto"/>
        <w:right w:val="none" w:sz="0" w:space="0" w:color="auto"/>
      </w:divBdr>
    </w:div>
    <w:div w:id="172186530">
      <w:bodyDiv w:val="1"/>
      <w:marLeft w:val="0"/>
      <w:marRight w:val="0"/>
      <w:marTop w:val="0"/>
      <w:marBottom w:val="0"/>
      <w:divBdr>
        <w:top w:val="none" w:sz="0" w:space="0" w:color="auto"/>
        <w:left w:val="none" w:sz="0" w:space="0" w:color="auto"/>
        <w:bottom w:val="none" w:sz="0" w:space="0" w:color="auto"/>
        <w:right w:val="none" w:sz="0" w:space="0" w:color="auto"/>
      </w:divBdr>
    </w:div>
    <w:div w:id="188493355">
      <w:bodyDiv w:val="1"/>
      <w:marLeft w:val="0"/>
      <w:marRight w:val="0"/>
      <w:marTop w:val="0"/>
      <w:marBottom w:val="0"/>
      <w:divBdr>
        <w:top w:val="none" w:sz="0" w:space="0" w:color="auto"/>
        <w:left w:val="none" w:sz="0" w:space="0" w:color="auto"/>
        <w:bottom w:val="none" w:sz="0" w:space="0" w:color="auto"/>
        <w:right w:val="none" w:sz="0" w:space="0" w:color="auto"/>
      </w:divBdr>
    </w:div>
    <w:div w:id="234320067">
      <w:bodyDiv w:val="1"/>
      <w:marLeft w:val="0"/>
      <w:marRight w:val="0"/>
      <w:marTop w:val="0"/>
      <w:marBottom w:val="0"/>
      <w:divBdr>
        <w:top w:val="none" w:sz="0" w:space="0" w:color="auto"/>
        <w:left w:val="none" w:sz="0" w:space="0" w:color="auto"/>
        <w:bottom w:val="none" w:sz="0" w:space="0" w:color="auto"/>
        <w:right w:val="none" w:sz="0" w:space="0" w:color="auto"/>
      </w:divBdr>
    </w:div>
    <w:div w:id="357707621">
      <w:bodyDiv w:val="1"/>
      <w:marLeft w:val="0"/>
      <w:marRight w:val="0"/>
      <w:marTop w:val="0"/>
      <w:marBottom w:val="0"/>
      <w:divBdr>
        <w:top w:val="none" w:sz="0" w:space="0" w:color="auto"/>
        <w:left w:val="none" w:sz="0" w:space="0" w:color="auto"/>
        <w:bottom w:val="none" w:sz="0" w:space="0" w:color="auto"/>
        <w:right w:val="none" w:sz="0" w:space="0" w:color="auto"/>
      </w:divBdr>
    </w:div>
    <w:div w:id="437141064">
      <w:bodyDiv w:val="1"/>
      <w:marLeft w:val="0"/>
      <w:marRight w:val="0"/>
      <w:marTop w:val="0"/>
      <w:marBottom w:val="0"/>
      <w:divBdr>
        <w:top w:val="none" w:sz="0" w:space="0" w:color="auto"/>
        <w:left w:val="none" w:sz="0" w:space="0" w:color="auto"/>
        <w:bottom w:val="none" w:sz="0" w:space="0" w:color="auto"/>
        <w:right w:val="none" w:sz="0" w:space="0" w:color="auto"/>
      </w:divBdr>
    </w:div>
    <w:div w:id="458231006">
      <w:bodyDiv w:val="1"/>
      <w:marLeft w:val="0"/>
      <w:marRight w:val="0"/>
      <w:marTop w:val="0"/>
      <w:marBottom w:val="0"/>
      <w:divBdr>
        <w:top w:val="none" w:sz="0" w:space="0" w:color="auto"/>
        <w:left w:val="none" w:sz="0" w:space="0" w:color="auto"/>
        <w:bottom w:val="none" w:sz="0" w:space="0" w:color="auto"/>
        <w:right w:val="none" w:sz="0" w:space="0" w:color="auto"/>
      </w:divBdr>
    </w:div>
    <w:div w:id="482088443">
      <w:bodyDiv w:val="1"/>
      <w:marLeft w:val="0"/>
      <w:marRight w:val="0"/>
      <w:marTop w:val="0"/>
      <w:marBottom w:val="0"/>
      <w:divBdr>
        <w:top w:val="none" w:sz="0" w:space="0" w:color="auto"/>
        <w:left w:val="none" w:sz="0" w:space="0" w:color="auto"/>
        <w:bottom w:val="none" w:sz="0" w:space="0" w:color="auto"/>
        <w:right w:val="none" w:sz="0" w:space="0" w:color="auto"/>
      </w:divBdr>
    </w:div>
    <w:div w:id="482282463">
      <w:bodyDiv w:val="1"/>
      <w:marLeft w:val="0"/>
      <w:marRight w:val="0"/>
      <w:marTop w:val="0"/>
      <w:marBottom w:val="0"/>
      <w:divBdr>
        <w:top w:val="none" w:sz="0" w:space="0" w:color="auto"/>
        <w:left w:val="none" w:sz="0" w:space="0" w:color="auto"/>
        <w:bottom w:val="none" w:sz="0" w:space="0" w:color="auto"/>
        <w:right w:val="none" w:sz="0" w:space="0" w:color="auto"/>
      </w:divBdr>
    </w:div>
    <w:div w:id="483815515">
      <w:bodyDiv w:val="1"/>
      <w:marLeft w:val="0"/>
      <w:marRight w:val="0"/>
      <w:marTop w:val="0"/>
      <w:marBottom w:val="0"/>
      <w:divBdr>
        <w:top w:val="none" w:sz="0" w:space="0" w:color="auto"/>
        <w:left w:val="none" w:sz="0" w:space="0" w:color="auto"/>
        <w:bottom w:val="none" w:sz="0" w:space="0" w:color="auto"/>
        <w:right w:val="none" w:sz="0" w:space="0" w:color="auto"/>
      </w:divBdr>
    </w:div>
    <w:div w:id="612976697">
      <w:bodyDiv w:val="1"/>
      <w:marLeft w:val="0"/>
      <w:marRight w:val="0"/>
      <w:marTop w:val="0"/>
      <w:marBottom w:val="0"/>
      <w:divBdr>
        <w:top w:val="none" w:sz="0" w:space="0" w:color="auto"/>
        <w:left w:val="none" w:sz="0" w:space="0" w:color="auto"/>
        <w:bottom w:val="none" w:sz="0" w:space="0" w:color="auto"/>
        <w:right w:val="none" w:sz="0" w:space="0" w:color="auto"/>
      </w:divBdr>
    </w:div>
    <w:div w:id="621227527">
      <w:bodyDiv w:val="1"/>
      <w:marLeft w:val="0"/>
      <w:marRight w:val="0"/>
      <w:marTop w:val="0"/>
      <w:marBottom w:val="0"/>
      <w:divBdr>
        <w:top w:val="none" w:sz="0" w:space="0" w:color="auto"/>
        <w:left w:val="none" w:sz="0" w:space="0" w:color="auto"/>
        <w:bottom w:val="none" w:sz="0" w:space="0" w:color="auto"/>
        <w:right w:val="none" w:sz="0" w:space="0" w:color="auto"/>
      </w:divBdr>
    </w:div>
    <w:div w:id="644630350">
      <w:bodyDiv w:val="1"/>
      <w:marLeft w:val="0"/>
      <w:marRight w:val="0"/>
      <w:marTop w:val="0"/>
      <w:marBottom w:val="0"/>
      <w:divBdr>
        <w:top w:val="none" w:sz="0" w:space="0" w:color="auto"/>
        <w:left w:val="none" w:sz="0" w:space="0" w:color="auto"/>
        <w:bottom w:val="none" w:sz="0" w:space="0" w:color="auto"/>
        <w:right w:val="none" w:sz="0" w:space="0" w:color="auto"/>
      </w:divBdr>
    </w:div>
    <w:div w:id="652873872">
      <w:bodyDiv w:val="1"/>
      <w:marLeft w:val="0"/>
      <w:marRight w:val="0"/>
      <w:marTop w:val="0"/>
      <w:marBottom w:val="0"/>
      <w:divBdr>
        <w:top w:val="none" w:sz="0" w:space="0" w:color="auto"/>
        <w:left w:val="none" w:sz="0" w:space="0" w:color="auto"/>
        <w:bottom w:val="none" w:sz="0" w:space="0" w:color="auto"/>
        <w:right w:val="none" w:sz="0" w:space="0" w:color="auto"/>
      </w:divBdr>
    </w:div>
    <w:div w:id="708262886">
      <w:bodyDiv w:val="1"/>
      <w:marLeft w:val="0"/>
      <w:marRight w:val="0"/>
      <w:marTop w:val="0"/>
      <w:marBottom w:val="0"/>
      <w:divBdr>
        <w:top w:val="none" w:sz="0" w:space="0" w:color="auto"/>
        <w:left w:val="none" w:sz="0" w:space="0" w:color="auto"/>
        <w:bottom w:val="none" w:sz="0" w:space="0" w:color="auto"/>
        <w:right w:val="none" w:sz="0" w:space="0" w:color="auto"/>
      </w:divBdr>
    </w:div>
    <w:div w:id="741492334">
      <w:bodyDiv w:val="1"/>
      <w:marLeft w:val="0"/>
      <w:marRight w:val="0"/>
      <w:marTop w:val="0"/>
      <w:marBottom w:val="0"/>
      <w:divBdr>
        <w:top w:val="none" w:sz="0" w:space="0" w:color="auto"/>
        <w:left w:val="none" w:sz="0" w:space="0" w:color="auto"/>
        <w:bottom w:val="none" w:sz="0" w:space="0" w:color="auto"/>
        <w:right w:val="none" w:sz="0" w:space="0" w:color="auto"/>
      </w:divBdr>
    </w:div>
    <w:div w:id="787627406">
      <w:bodyDiv w:val="1"/>
      <w:marLeft w:val="0"/>
      <w:marRight w:val="0"/>
      <w:marTop w:val="0"/>
      <w:marBottom w:val="0"/>
      <w:divBdr>
        <w:top w:val="none" w:sz="0" w:space="0" w:color="auto"/>
        <w:left w:val="none" w:sz="0" w:space="0" w:color="auto"/>
        <w:bottom w:val="none" w:sz="0" w:space="0" w:color="auto"/>
        <w:right w:val="none" w:sz="0" w:space="0" w:color="auto"/>
      </w:divBdr>
    </w:div>
    <w:div w:id="810555225">
      <w:bodyDiv w:val="1"/>
      <w:marLeft w:val="0"/>
      <w:marRight w:val="0"/>
      <w:marTop w:val="0"/>
      <w:marBottom w:val="0"/>
      <w:divBdr>
        <w:top w:val="none" w:sz="0" w:space="0" w:color="auto"/>
        <w:left w:val="none" w:sz="0" w:space="0" w:color="auto"/>
        <w:bottom w:val="none" w:sz="0" w:space="0" w:color="auto"/>
        <w:right w:val="none" w:sz="0" w:space="0" w:color="auto"/>
      </w:divBdr>
    </w:div>
    <w:div w:id="876358252">
      <w:bodyDiv w:val="1"/>
      <w:marLeft w:val="0"/>
      <w:marRight w:val="0"/>
      <w:marTop w:val="0"/>
      <w:marBottom w:val="0"/>
      <w:divBdr>
        <w:top w:val="none" w:sz="0" w:space="0" w:color="auto"/>
        <w:left w:val="none" w:sz="0" w:space="0" w:color="auto"/>
        <w:bottom w:val="none" w:sz="0" w:space="0" w:color="auto"/>
        <w:right w:val="none" w:sz="0" w:space="0" w:color="auto"/>
      </w:divBdr>
    </w:div>
    <w:div w:id="885996034">
      <w:bodyDiv w:val="1"/>
      <w:marLeft w:val="0"/>
      <w:marRight w:val="0"/>
      <w:marTop w:val="0"/>
      <w:marBottom w:val="0"/>
      <w:divBdr>
        <w:top w:val="none" w:sz="0" w:space="0" w:color="auto"/>
        <w:left w:val="none" w:sz="0" w:space="0" w:color="auto"/>
        <w:bottom w:val="none" w:sz="0" w:space="0" w:color="auto"/>
        <w:right w:val="none" w:sz="0" w:space="0" w:color="auto"/>
      </w:divBdr>
    </w:div>
    <w:div w:id="944575616">
      <w:bodyDiv w:val="1"/>
      <w:marLeft w:val="0"/>
      <w:marRight w:val="0"/>
      <w:marTop w:val="0"/>
      <w:marBottom w:val="0"/>
      <w:divBdr>
        <w:top w:val="none" w:sz="0" w:space="0" w:color="auto"/>
        <w:left w:val="none" w:sz="0" w:space="0" w:color="auto"/>
        <w:bottom w:val="none" w:sz="0" w:space="0" w:color="auto"/>
        <w:right w:val="none" w:sz="0" w:space="0" w:color="auto"/>
      </w:divBdr>
    </w:div>
    <w:div w:id="961230920">
      <w:bodyDiv w:val="1"/>
      <w:marLeft w:val="0"/>
      <w:marRight w:val="0"/>
      <w:marTop w:val="0"/>
      <w:marBottom w:val="0"/>
      <w:divBdr>
        <w:top w:val="none" w:sz="0" w:space="0" w:color="auto"/>
        <w:left w:val="none" w:sz="0" w:space="0" w:color="auto"/>
        <w:bottom w:val="none" w:sz="0" w:space="0" w:color="auto"/>
        <w:right w:val="none" w:sz="0" w:space="0" w:color="auto"/>
      </w:divBdr>
    </w:div>
    <w:div w:id="1019548408">
      <w:bodyDiv w:val="1"/>
      <w:marLeft w:val="0"/>
      <w:marRight w:val="0"/>
      <w:marTop w:val="0"/>
      <w:marBottom w:val="0"/>
      <w:divBdr>
        <w:top w:val="none" w:sz="0" w:space="0" w:color="auto"/>
        <w:left w:val="none" w:sz="0" w:space="0" w:color="auto"/>
        <w:bottom w:val="none" w:sz="0" w:space="0" w:color="auto"/>
        <w:right w:val="none" w:sz="0" w:space="0" w:color="auto"/>
      </w:divBdr>
    </w:div>
    <w:div w:id="1092046544">
      <w:bodyDiv w:val="1"/>
      <w:marLeft w:val="0"/>
      <w:marRight w:val="0"/>
      <w:marTop w:val="0"/>
      <w:marBottom w:val="0"/>
      <w:divBdr>
        <w:top w:val="none" w:sz="0" w:space="0" w:color="auto"/>
        <w:left w:val="none" w:sz="0" w:space="0" w:color="auto"/>
        <w:bottom w:val="none" w:sz="0" w:space="0" w:color="auto"/>
        <w:right w:val="none" w:sz="0" w:space="0" w:color="auto"/>
      </w:divBdr>
    </w:div>
    <w:div w:id="1102839812">
      <w:bodyDiv w:val="1"/>
      <w:marLeft w:val="0"/>
      <w:marRight w:val="0"/>
      <w:marTop w:val="0"/>
      <w:marBottom w:val="0"/>
      <w:divBdr>
        <w:top w:val="none" w:sz="0" w:space="0" w:color="auto"/>
        <w:left w:val="none" w:sz="0" w:space="0" w:color="auto"/>
        <w:bottom w:val="none" w:sz="0" w:space="0" w:color="auto"/>
        <w:right w:val="none" w:sz="0" w:space="0" w:color="auto"/>
      </w:divBdr>
    </w:div>
    <w:div w:id="1118184016">
      <w:bodyDiv w:val="1"/>
      <w:marLeft w:val="0"/>
      <w:marRight w:val="0"/>
      <w:marTop w:val="0"/>
      <w:marBottom w:val="0"/>
      <w:divBdr>
        <w:top w:val="none" w:sz="0" w:space="0" w:color="auto"/>
        <w:left w:val="none" w:sz="0" w:space="0" w:color="auto"/>
        <w:bottom w:val="none" w:sz="0" w:space="0" w:color="auto"/>
        <w:right w:val="none" w:sz="0" w:space="0" w:color="auto"/>
      </w:divBdr>
    </w:div>
    <w:div w:id="1142964059">
      <w:bodyDiv w:val="1"/>
      <w:marLeft w:val="0"/>
      <w:marRight w:val="0"/>
      <w:marTop w:val="0"/>
      <w:marBottom w:val="0"/>
      <w:divBdr>
        <w:top w:val="none" w:sz="0" w:space="0" w:color="auto"/>
        <w:left w:val="none" w:sz="0" w:space="0" w:color="auto"/>
        <w:bottom w:val="none" w:sz="0" w:space="0" w:color="auto"/>
        <w:right w:val="none" w:sz="0" w:space="0" w:color="auto"/>
      </w:divBdr>
    </w:div>
    <w:div w:id="1176000439">
      <w:bodyDiv w:val="1"/>
      <w:marLeft w:val="0"/>
      <w:marRight w:val="0"/>
      <w:marTop w:val="0"/>
      <w:marBottom w:val="0"/>
      <w:divBdr>
        <w:top w:val="none" w:sz="0" w:space="0" w:color="auto"/>
        <w:left w:val="none" w:sz="0" w:space="0" w:color="auto"/>
        <w:bottom w:val="none" w:sz="0" w:space="0" w:color="auto"/>
        <w:right w:val="none" w:sz="0" w:space="0" w:color="auto"/>
      </w:divBdr>
    </w:div>
    <w:div w:id="1190684138">
      <w:bodyDiv w:val="1"/>
      <w:marLeft w:val="0"/>
      <w:marRight w:val="0"/>
      <w:marTop w:val="0"/>
      <w:marBottom w:val="0"/>
      <w:divBdr>
        <w:top w:val="none" w:sz="0" w:space="0" w:color="auto"/>
        <w:left w:val="none" w:sz="0" w:space="0" w:color="auto"/>
        <w:bottom w:val="none" w:sz="0" w:space="0" w:color="auto"/>
        <w:right w:val="none" w:sz="0" w:space="0" w:color="auto"/>
      </w:divBdr>
    </w:div>
    <w:div w:id="1236697029">
      <w:bodyDiv w:val="1"/>
      <w:marLeft w:val="0"/>
      <w:marRight w:val="0"/>
      <w:marTop w:val="0"/>
      <w:marBottom w:val="0"/>
      <w:divBdr>
        <w:top w:val="none" w:sz="0" w:space="0" w:color="auto"/>
        <w:left w:val="none" w:sz="0" w:space="0" w:color="auto"/>
        <w:bottom w:val="none" w:sz="0" w:space="0" w:color="auto"/>
        <w:right w:val="none" w:sz="0" w:space="0" w:color="auto"/>
      </w:divBdr>
    </w:div>
    <w:div w:id="1238442794">
      <w:bodyDiv w:val="1"/>
      <w:marLeft w:val="0"/>
      <w:marRight w:val="0"/>
      <w:marTop w:val="0"/>
      <w:marBottom w:val="0"/>
      <w:divBdr>
        <w:top w:val="none" w:sz="0" w:space="0" w:color="auto"/>
        <w:left w:val="none" w:sz="0" w:space="0" w:color="auto"/>
        <w:bottom w:val="none" w:sz="0" w:space="0" w:color="auto"/>
        <w:right w:val="none" w:sz="0" w:space="0" w:color="auto"/>
      </w:divBdr>
    </w:div>
    <w:div w:id="1290819441">
      <w:bodyDiv w:val="1"/>
      <w:marLeft w:val="0"/>
      <w:marRight w:val="0"/>
      <w:marTop w:val="0"/>
      <w:marBottom w:val="0"/>
      <w:divBdr>
        <w:top w:val="none" w:sz="0" w:space="0" w:color="auto"/>
        <w:left w:val="none" w:sz="0" w:space="0" w:color="auto"/>
        <w:bottom w:val="none" w:sz="0" w:space="0" w:color="auto"/>
        <w:right w:val="none" w:sz="0" w:space="0" w:color="auto"/>
      </w:divBdr>
    </w:div>
    <w:div w:id="1293514873">
      <w:bodyDiv w:val="1"/>
      <w:marLeft w:val="0"/>
      <w:marRight w:val="0"/>
      <w:marTop w:val="0"/>
      <w:marBottom w:val="0"/>
      <w:divBdr>
        <w:top w:val="none" w:sz="0" w:space="0" w:color="auto"/>
        <w:left w:val="none" w:sz="0" w:space="0" w:color="auto"/>
        <w:bottom w:val="none" w:sz="0" w:space="0" w:color="auto"/>
        <w:right w:val="none" w:sz="0" w:space="0" w:color="auto"/>
      </w:divBdr>
    </w:div>
    <w:div w:id="1295015500">
      <w:bodyDiv w:val="1"/>
      <w:marLeft w:val="0"/>
      <w:marRight w:val="0"/>
      <w:marTop w:val="0"/>
      <w:marBottom w:val="0"/>
      <w:divBdr>
        <w:top w:val="none" w:sz="0" w:space="0" w:color="auto"/>
        <w:left w:val="none" w:sz="0" w:space="0" w:color="auto"/>
        <w:bottom w:val="none" w:sz="0" w:space="0" w:color="auto"/>
        <w:right w:val="none" w:sz="0" w:space="0" w:color="auto"/>
      </w:divBdr>
    </w:div>
    <w:div w:id="1338462745">
      <w:bodyDiv w:val="1"/>
      <w:marLeft w:val="0"/>
      <w:marRight w:val="0"/>
      <w:marTop w:val="0"/>
      <w:marBottom w:val="0"/>
      <w:divBdr>
        <w:top w:val="none" w:sz="0" w:space="0" w:color="auto"/>
        <w:left w:val="none" w:sz="0" w:space="0" w:color="auto"/>
        <w:bottom w:val="none" w:sz="0" w:space="0" w:color="auto"/>
        <w:right w:val="none" w:sz="0" w:space="0" w:color="auto"/>
      </w:divBdr>
    </w:div>
    <w:div w:id="1392188724">
      <w:bodyDiv w:val="1"/>
      <w:marLeft w:val="0"/>
      <w:marRight w:val="0"/>
      <w:marTop w:val="0"/>
      <w:marBottom w:val="0"/>
      <w:divBdr>
        <w:top w:val="none" w:sz="0" w:space="0" w:color="auto"/>
        <w:left w:val="none" w:sz="0" w:space="0" w:color="auto"/>
        <w:bottom w:val="none" w:sz="0" w:space="0" w:color="auto"/>
        <w:right w:val="none" w:sz="0" w:space="0" w:color="auto"/>
      </w:divBdr>
    </w:div>
    <w:div w:id="1595700987">
      <w:bodyDiv w:val="1"/>
      <w:marLeft w:val="0"/>
      <w:marRight w:val="0"/>
      <w:marTop w:val="0"/>
      <w:marBottom w:val="0"/>
      <w:divBdr>
        <w:top w:val="none" w:sz="0" w:space="0" w:color="auto"/>
        <w:left w:val="none" w:sz="0" w:space="0" w:color="auto"/>
        <w:bottom w:val="none" w:sz="0" w:space="0" w:color="auto"/>
        <w:right w:val="none" w:sz="0" w:space="0" w:color="auto"/>
      </w:divBdr>
    </w:div>
    <w:div w:id="1652708350">
      <w:bodyDiv w:val="1"/>
      <w:marLeft w:val="0"/>
      <w:marRight w:val="0"/>
      <w:marTop w:val="0"/>
      <w:marBottom w:val="0"/>
      <w:divBdr>
        <w:top w:val="none" w:sz="0" w:space="0" w:color="auto"/>
        <w:left w:val="none" w:sz="0" w:space="0" w:color="auto"/>
        <w:bottom w:val="none" w:sz="0" w:space="0" w:color="auto"/>
        <w:right w:val="none" w:sz="0" w:space="0" w:color="auto"/>
      </w:divBdr>
    </w:div>
    <w:div w:id="1724328361">
      <w:bodyDiv w:val="1"/>
      <w:marLeft w:val="0"/>
      <w:marRight w:val="0"/>
      <w:marTop w:val="0"/>
      <w:marBottom w:val="0"/>
      <w:divBdr>
        <w:top w:val="none" w:sz="0" w:space="0" w:color="auto"/>
        <w:left w:val="none" w:sz="0" w:space="0" w:color="auto"/>
        <w:bottom w:val="none" w:sz="0" w:space="0" w:color="auto"/>
        <w:right w:val="none" w:sz="0" w:space="0" w:color="auto"/>
      </w:divBdr>
    </w:div>
    <w:div w:id="1741519059">
      <w:bodyDiv w:val="1"/>
      <w:marLeft w:val="0"/>
      <w:marRight w:val="0"/>
      <w:marTop w:val="0"/>
      <w:marBottom w:val="0"/>
      <w:divBdr>
        <w:top w:val="none" w:sz="0" w:space="0" w:color="auto"/>
        <w:left w:val="none" w:sz="0" w:space="0" w:color="auto"/>
        <w:bottom w:val="none" w:sz="0" w:space="0" w:color="auto"/>
        <w:right w:val="none" w:sz="0" w:space="0" w:color="auto"/>
      </w:divBdr>
    </w:div>
    <w:div w:id="1751999468">
      <w:bodyDiv w:val="1"/>
      <w:marLeft w:val="0"/>
      <w:marRight w:val="0"/>
      <w:marTop w:val="0"/>
      <w:marBottom w:val="0"/>
      <w:divBdr>
        <w:top w:val="none" w:sz="0" w:space="0" w:color="auto"/>
        <w:left w:val="none" w:sz="0" w:space="0" w:color="auto"/>
        <w:bottom w:val="none" w:sz="0" w:space="0" w:color="auto"/>
        <w:right w:val="none" w:sz="0" w:space="0" w:color="auto"/>
      </w:divBdr>
    </w:div>
    <w:div w:id="1797791582">
      <w:bodyDiv w:val="1"/>
      <w:marLeft w:val="0"/>
      <w:marRight w:val="0"/>
      <w:marTop w:val="0"/>
      <w:marBottom w:val="0"/>
      <w:divBdr>
        <w:top w:val="none" w:sz="0" w:space="0" w:color="auto"/>
        <w:left w:val="none" w:sz="0" w:space="0" w:color="auto"/>
        <w:bottom w:val="none" w:sz="0" w:space="0" w:color="auto"/>
        <w:right w:val="none" w:sz="0" w:space="0" w:color="auto"/>
      </w:divBdr>
    </w:div>
    <w:div w:id="1802921973">
      <w:bodyDiv w:val="1"/>
      <w:marLeft w:val="0"/>
      <w:marRight w:val="0"/>
      <w:marTop w:val="0"/>
      <w:marBottom w:val="0"/>
      <w:divBdr>
        <w:top w:val="none" w:sz="0" w:space="0" w:color="auto"/>
        <w:left w:val="none" w:sz="0" w:space="0" w:color="auto"/>
        <w:bottom w:val="none" w:sz="0" w:space="0" w:color="auto"/>
        <w:right w:val="none" w:sz="0" w:space="0" w:color="auto"/>
      </w:divBdr>
    </w:div>
    <w:div w:id="1904179227">
      <w:bodyDiv w:val="1"/>
      <w:marLeft w:val="0"/>
      <w:marRight w:val="0"/>
      <w:marTop w:val="0"/>
      <w:marBottom w:val="0"/>
      <w:divBdr>
        <w:top w:val="none" w:sz="0" w:space="0" w:color="auto"/>
        <w:left w:val="none" w:sz="0" w:space="0" w:color="auto"/>
        <w:bottom w:val="none" w:sz="0" w:space="0" w:color="auto"/>
        <w:right w:val="none" w:sz="0" w:space="0" w:color="auto"/>
      </w:divBdr>
    </w:div>
    <w:div w:id="1977106878">
      <w:bodyDiv w:val="1"/>
      <w:marLeft w:val="0"/>
      <w:marRight w:val="0"/>
      <w:marTop w:val="0"/>
      <w:marBottom w:val="0"/>
      <w:divBdr>
        <w:top w:val="none" w:sz="0" w:space="0" w:color="auto"/>
        <w:left w:val="none" w:sz="0" w:space="0" w:color="auto"/>
        <w:bottom w:val="none" w:sz="0" w:space="0" w:color="auto"/>
        <w:right w:val="none" w:sz="0" w:space="0" w:color="auto"/>
      </w:divBdr>
    </w:div>
    <w:div w:id="2017027324">
      <w:bodyDiv w:val="1"/>
      <w:marLeft w:val="0"/>
      <w:marRight w:val="0"/>
      <w:marTop w:val="0"/>
      <w:marBottom w:val="0"/>
      <w:divBdr>
        <w:top w:val="none" w:sz="0" w:space="0" w:color="auto"/>
        <w:left w:val="none" w:sz="0" w:space="0" w:color="auto"/>
        <w:bottom w:val="none" w:sz="0" w:space="0" w:color="auto"/>
        <w:right w:val="none" w:sz="0" w:space="0" w:color="auto"/>
      </w:divBdr>
    </w:div>
    <w:div w:id="2058966307">
      <w:bodyDiv w:val="1"/>
      <w:marLeft w:val="0"/>
      <w:marRight w:val="0"/>
      <w:marTop w:val="0"/>
      <w:marBottom w:val="0"/>
      <w:divBdr>
        <w:top w:val="none" w:sz="0" w:space="0" w:color="auto"/>
        <w:left w:val="none" w:sz="0" w:space="0" w:color="auto"/>
        <w:bottom w:val="none" w:sz="0" w:space="0" w:color="auto"/>
        <w:right w:val="none" w:sz="0" w:space="0" w:color="auto"/>
      </w:divBdr>
    </w:div>
    <w:div w:id="2084254289">
      <w:bodyDiv w:val="1"/>
      <w:marLeft w:val="0"/>
      <w:marRight w:val="0"/>
      <w:marTop w:val="0"/>
      <w:marBottom w:val="0"/>
      <w:divBdr>
        <w:top w:val="none" w:sz="0" w:space="0" w:color="auto"/>
        <w:left w:val="none" w:sz="0" w:space="0" w:color="auto"/>
        <w:bottom w:val="none" w:sz="0" w:space="0" w:color="auto"/>
        <w:right w:val="none" w:sz="0" w:space="0" w:color="auto"/>
      </w:divBdr>
    </w:div>
    <w:div w:id="21294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EF0B-6723-476F-BCAB-1C301436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Rigoberto Vásquez Quixal</dc:creator>
  <cp:lastModifiedBy>Jorge Luis Emanuel Carballo Marroquin</cp:lastModifiedBy>
  <cp:revision>2</cp:revision>
  <cp:lastPrinted>2025-06-13T16:22:00Z</cp:lastPrinted>
  <dcterms:created xsi:type="dcterms:W3CDTF">2025-06-13T20:33:00Z</dcterms:created>
  <dcterms:modified xsi:type="dcterms:W3CDTF">2025-06-13T20:33:00Z</dcterms:modified>
</cp:coreProperties>
</file>